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82" w:rsidRPr="00BE00F5" w:rsidRDefault="00B15F82" w:rsidP="00281F1A">
      <w:pPr>
        <w:pStyle w:val="Default"/>
        <w:jc w:val="center"/>
        <w:rPr>
          <w:sz w:val="20"/>
          <w:szCs w:val="20"/>
        </w:rPr>
      </w:pPr>
      <w:r w:rsidRPr="00BE00F5">
        <w:rPr>
          <w:b/>
          <w:bCs/>
          <w:sz w:val="20"/>
          <w:szCs w:val="20"/>
        </w:rPr>
        <w:t xml:space="preserve">Объявление № </w:t>
      </w:r>
      <w:r w:rsidR="00BE00F5" w:rsidRPr="00BE00F5">
        <w:rPr>
          <w:b/>
          <w:bCs/>
          <w:sz w:val="20"/>
          <w:szCs w:val="20"/>
        </w:rPr>
        <w:t>3</w:t>
      </w:r>
      <w:r w:rsidRPr="00BE00F5">
        <w:rPr>
          <w:b/>
          <w:bCs/>
          <w:sz w:val="20"/>
          <w:szCs w:val="20"/>
        </w:rPr>
        <w:t xml:space="preserve"> от </w:t>
      </w:r>
      <w:r w:rsidR="00BE00F5" w:rsidRPr="00BE00F5">
        <w:rPr>
          <w:b/>
          <w:bCs/>
          <w:sz w:val="20"/>
          <w:szCs w:val="20"/>
        </w:rPr>
        <w:t>1</w:t>
      </w:r>
      <w:r w:rsidR="00281F1A">
        <w:rPr>
          <w:b/>
          <w:bCs/>
          <w:sz w:val="20"/>
          <w:szCs w:val="20"/>
        </w:rPr>
        <w:t>5</w:t>
      </w:r>
      <w:r w:rsidRPr="00BE00F5">
        <w:rPr>
          <w:b/>
          <w:bCs/>
          <w:sz w:val="20"/>
          <w:szCs w:val="20"/>
        </w:rPr>
        <w:t>.</w:t>
      </w:r>
      <w:r w:rsidR="00BE00F5" w:rsidRPr="00BE00F5">
        <w:rPr>
          <w:b/>
          <w:bCs/>
          <w:sz w:val="20"/>
          <w:szCs w:val="20"/>
        </w:rPr>
        <w:t>02</w:t>
      </w:r>
      <w:r w:rsidRPr="00BE00F5">
        <w:rPr>
          <w:b/>
          <w:bCs/>
          <w:sz w:val="20"/>
          <w:szCs w:val="20"/>
        </w:rPr>
        <w:t>.201</w:t>
      </w:r>
      <w:r w:rsidR="00BE00F5" w:rsidRPr="00BE00F5">
        <w:rPr>
          <w:b/>
          <w:bCs/>
          <w:sz w:val="20"/>
          <w:szCs w:val="20"/>
        </w:rPr>
        <w:t>8</w:t>
      </w:r>
      <w:r w:rsidRPr="00BE00F5">
        <w:rPr>
          <w:b/>
          <w:bCs/>
          <w:sz w:val="20"/>
          <w:szCs w:val="20"/>
        </w:rPr>
        <w:t xml:space="preserve"> г.</w:t>
      </w:r>
    </w:p>
    <w:p w:rsidR="00B15F82" w:rsidRPr="00BE00F5" w:rsidRDefault="00B15F82" w:rsidP="00281F1A">
      <w:pPr>
        <w:pStyle w:val="Default"/>
        <w:jc w:val="center"/>
        <w:rPr>
          <w:sz w:val="20"/>
          <w:szCs w:val="20"/>
        </w:rPr>
      </w:pPr>
      <w:r w:rsidRPr="00BE00F5">
        <w:rPr>
          <w:b/>
          <w:bCs/>
          <w:sz w:val="20"/>
          <w:szCs w:val="20"/>
        </w:rPr>
        <w:t>Закуп лекарственных средств и изделий медицинского назначения</w:t>
      </w:r>
      <w:r w:rsidR="00D1606F" w:rsidRPr="00BE00F5">
        <w:rPr>
          <w:b/>
          <w:bCs/>
          <w:sz w:val="20"/>
          <w:szCs w:val="20"/>
        </w:rPr>
        <w:t>/ медицинской техники</w:t>
      </w:r>
    </w:p>
    <w:p w:rsidR="00B15F82" w:rsidRPr="00BE00F5" w:rsidRDefault="00B15F82" w:rsidP="00281F1A">
      <w:pPr>
        <w:pStyle w:val="Default"/>
        <w:jc w:val="center"/>
        <w:rPr>
          <w:sz w:val="20"/>
          <w:szCs w:val="20"/>
        </w:rPr>
      </w:pPr>
      <w:r w:rsidRPr="00BE00F5">
        <w:rPr>
          <w:b/>
          <w:bCs/>
          <w:sz w:val="20"/>
          <w:szCs w:val="20"/>
        </w:rPr>
        <w:t>способом запроса ценовых предложений</w:t>
      </w:r>
    </w:p>
    <w:p w:rsidR="00B15F82" w:rsidRPr="00BE00F5" w:rsidRDefault="00B15F82" w:rsidP="00281F1A">
      <w:pPr>
        <w:pStyle w:val="Default"/>
        <w:jc w:val="center"/>
        <w:rPr>
          <w:b/>
          <w:bCs/>
          <w:sz w:val="20"/>
          <w:szCs w:val="20"/>
        </w:rPr>
      </w:pPr>
      <w:r w:rsidRPr="00BE00F5">
        <w:rPr>
          <w:b/>
          <w:bCs/>
          <w:sz w:val="20"/>
          <w:szCs w:val="20"/>
        </w:rPr>
        <w:t>в рамках гарантированного объема бесплатной медицинской помощи на 201</w:t>
      </w:r>
      <w:r w:rsidR="00BE00F5" w:rsidRPr="00BE00F5">
        <w:rPr>
          <w:b/>
          <w:bCs/>
          <w:sz w:val="20"/>
          <w:szCs w:val="20"/>
        </w:rPr>
        <w:t>8</w:t>
      </w:r>
      <w:r w:rsidRPr="00BE00F5">
        <w:rPr>
          <w:b/>
          <w:bCs/>
          <w:sz w:val="20"/>
          <w:szCs w:val="20"/>
        </w:rPr>
        <w:t xml:space="preserve"> год</w:t>
      </w:r>
    </w:p>
    <w:p w:rsidR="00B15F82" w:rsidRPr="00BE00F5" w:rsidRDefault="00B15F82" w:rsidP="00281F1A">
      <w:pPr>
        <w:pStyle w:val="Default"/>
        <w:jc w:val="center"/>
        <w:rPr>
          <w:b/>
          <w:bCs/>
          <w:sz w:val="20"/>
          <w:szCs w:val="20"/>
        </w:rPr>
      </w:pPr>
    </w:p>
    <w:p w:rsidR="006468DA" w:rsidRPr="00BE00F5" w:rsidRDefault="006468DA" w:rsidP="00281F1A">
      <w:pPr>
        <w:pStyle w:val="Default"/>
        <w:jc w:val="center"/>
        <w:rPr>
          <w:b/>
          <w:bCs/>
          <w:sz w:val="20"/>
          <w:szCs w:val="20"/>
        </w:rPr>
      </w:pPr>
    </w:p>
    <w:p w:rsidR="00B15F82" w:rsidRPr="00BE00F5" w:rsidRDefault="00B15F82" w:rsidP="00281F1A">
      <w:pPr>
        <w:spacing w:after="0" w:line="240" w:lineRule="auto"/>
        <w:jc w:val="both"/>
        <w:outlineLvl w:val="0"/>
        <w:rPr>
          <w:rFonts w:ascii="Times New Roman" w:hAnsi="Times New Roman" w:cs="Times New Roman"/>
          <w:sz w:val="20"/>
          <w:szCs w:val="20"/>
        </w:rPr>
      </w:pPr>
      <w:r w:rsidRPr="00BE00F5">
        <w:rPr>
          <w:rFonts w:ascii="Times New Roman" w:hAnsi="Times New Roman" w:cs="Times New Roman"/>
          <w:sz w:val="20"/>
          <w:szCs w:val="20"/>
        </w:rPr>
        <w:t xml:space="preserve">Организатор закупа - </w:t>
      </w:r>
      <w:r w:rsidRPr="00BE00F5">
        <w:rPr>
          <w:rFonts w:ascii="Times New Roman" w:hAnsi="Times New Roman" w:cs="Times New Roman"/>
          <w:b/>
          <w:sz w:val="20"/>
          <w:szCs w:val="20"/>
        </w:rPr>
        <w:t>ГКП «Городская поликлиника №5» на ПХВ ГУ «Управления здравоохранения Актюбинской области»</w:t>
      </w:r>
      <w:r w:rsidRPr="00BE00F5">
        <w:rPr>
          <w:rFonts w:ascii="Times New Roman" w:hAnsi="Times New Roman" w:cs="Times New Roman"/>
          <w:sz w:val="20"/>
          <w:szCs w:val="20"/>
        </w:rPr>
        <w:t xml:space="preserve">, в  соответствии с Постановлением Правительства Республики Казахстан от 30 октября 2009 года № 1729 </w:t>
      </w:r>
      <w:r w:rsidRPr="00BE00F5">
        <w:rPr>
          <w:rFonts w:ascii="Times New Roman" w:hAnsi="Times New Roman" w:cs="Times New Roman"/>
          <w:iCs/>
          <w:sz w:val="20"/>
          <w:szCs w:val="20"/>
        </w:rPr>
        <w:t>«</w:t>
      </w:r>
      <w:r w:rsidR="0013365C" w:rsidRPr="00BE00F5">
        <w:rPr>
          <w:rFonts w:ascii="Times New Roman" w:eastAsia="Times New Roman" w:hAnsi="Times New Roman" w:cs="Times New Roman"/>
          <w:bCs/>
          <w:kern w:val="36"/>
          <w:sz w:val="20"/>
          <w:szCs w:val="20"/>
          <w:lang w:eastAsia="ru-RU"/>
        </w:rPr>
        <w:t>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BE00F5">
        <w:rPr>
          <w:rFonts w:ascii="Times New Roman" w:hAnsi="Times New Roman" w:cs="Times New Roman"/>
          <w:iCs/>
          <w:sz w:val="20"/>
          <w:szCs w:val="20"/>
        </w:rPr>
        <w:t xml:space="preserve">» (Далее – Правила) </w:t>
      </w:r>
      <w:r w:rsidRPr="00BE00F5">
        <w:rPr>
          <w:rFonts w:ascii="Times New Roman" w:hAnsi="Times New Roman" w:cs="Times New Roman"/>
          <w:sz w:val="20"/>
          <w:szCs w:val="20"/>
        </w:rPr>
        <w:t>объявляет о проведении закупа лекарственных средств и изделий медицинского назначения</w:t>
      </w:r>
      <w:r w:rsidR="0013365C" w:rsidRPr="00BE00F5">
        <w:rPr>
          <w:rFonts w:ascii="Times New Roman" w:hAnsi="Times New Roman" w:cs="Times New Roman"/>
          <w:sz w:val="20"/>
          <w:szCs w:val="20"/>
        </w:rPr>
        <w:t>, медицинской техники</w:t>
      </w:r>
      <w:r w:rsidRPr="00BE00F5">
        <w:rPr>
          <w:rFonts w:ascii="Times New Roman" w:hAnsi="Times New Roman" w:cs="Times New Roman"/>
          <w:sz w:val="20"/>
          <w:szCs w:val="20"/>
        </w:rPr>
        <w:t xml:space="preserve"> способом запроса ценовых предложений на следующие наименования: </w:t>
      </w:r>
    </w:p>
    <w:p w:rsidR="006468DA" w:rsidRPr="00BE00F5" w:rsidRDefault="006468DA" w:rsidP="00281F1A">
      <w:pPr>
        <w:pStyle w:val="Default"/>
        <w:rPr>
          <w:sz w:val="20"/>
          <w:szCs w:val="20"/>
        </w:rPr>
      </w:pPr>
    </w:p>
    <w:tbl>
      <w:tblPr>
        <w:tblW w:w="0" w:type="auto"/>
        <w:tblInd w:w="-6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7"/>
        <w:gridCol w:w="3573"/>
        <w:gridCol w:w="962"/>
        <w:gridCol w:w="1013"/>
        <w:gridCol w:w="1209"/>
        <w:gridCol w:w="1518"/>
        <w:gridCol w:w="1340"/>
      </w:tblGrid>
      <w:tr w:rsidR="00EA0F60" w:rsidRPr="00BE00F5" w:rsidTr="001D1174">
        <w:tc>
          <w:tcPr>
            <w:tcW w:w="557" w:type="dxa"/>
            <w:tcBorders>
              <w:top w:val="single" w:sz="4" w:space="0" w:color="auto"/>
              <w:left w:val="single" w:sz="4" w:space="0" w:color="auto"/>
              <w:bottom w:val="single" w:sz="4" w:space="0" w:color="auto"/>
              <w:right w:val="single" w:sz="4" w:space="0" w:color="auto"/>
            </w:tcBorders>
            <w:vAlign w:val="center"/>
            <w:hideMark/>
          </w:tcPr>
          <w:p w:rsidR="00EA0F60" w:rsidRPr="00BE00F5" w:rsidRDefault="00EA0F60" w:rsidP="00281F1A">
            <w:pPr>
              <w:spacing w:after="0" w:line="240" w:lineRule="auto"/>
              <w:jc w:val="center"/>
              <w:rPr>
                <w:rFonts w:ascii="Times New Roman" w:eastAsia="Times New Roman" w:hAnsi="Times New Roman" w:cs="Times New Roman"/>
                <w:sz w:val="20"/>
                <w:szCs w:val="20"/>
                <w:lang w:eastAsia="ru-RU"/>
              </w:rPr>
            </w:pPr>
            <w:r w:rsidRPr="00BE00F5">
              <w:rPr>
                <w:rFonts w:ascii="Times New Roman" w:eastAsia="Times New Roman" w:hAnsi="Times New Roman" w:cs="Times New Roman"/>
                <w:b/>
                <w:bCs/>
                <w:sz w:val="20"/>
                <w:szCs w:val="20"/>
                <w:lang w:eastAsia="ru-RU"/>
              </w:rPr>
              <w:t>№ п/п</w:t>
            </w:r>
          </w:p>
        </w:tc>
        <w:tc>
          <w:tcPr>
            <w:tcW w:w="3573" w:type="dxa"/>
            <w:tcBorders>
              <w:top w:val="single" w:sz="4" w:space="0" w:color="auto"/>
              <w:left w:val="single" w:sz="4" w:space="0" w:color="auto"/>
              <w:bottom w:val="single" w:sz="4" w:space="0" w:color="auto"/>
              <w:right w:val="single" w:sz="4" w:space="0" w:color="auto"/>
            </w:tcBorders>
            <w:vAlign w:val="center"/>
            <w:hideMark/>
          </w:tcPr>
          <w:p w:rsidR="00EA0F60" w:rsidRPr="00BE00F5" w:rsidRDefault="00EA0F60" w:rsidP="00281F1A">
            <w:pPr>
              <w:spacing w:after="0" w:line="240" w:lineRule="auto"/>
              <w:jc w:val="center"/>
              <w:rPr>
                <w:rFonts w:ascii="Times New Roman" w:eastAsia="Times New Roman" w:hAnsi="Times New Roman" w:cs="Times New Roman"/>
                <w:sz w:val="20"/>
                <w:szCs w:val="20"/>
                <w:lang w:eastAsia="ru-RU"/>
              </w:rPr>
            </w:pPr>
            <w:r w:rsidRPr="00BE00F5">
              <w:rPr>
                <w:rFonts w:ascii="Times New Roman" w:eastAsia="Times New Roman" w:hAnsi="Times New Roman" w:cs="Times New Roman"/>
                <w:b/>
                <w:bCs/>
                <w:sz w:val="20"/>
                <w:szCs w:val="20"/>
                <w:lang w:eastAsia="ru-RU"/>
              </w:rPr>
              <w:t>Наименование ИМН</w:t>
            </w:r>
            <w:r w:rsidR="00D805C7" w:rsidRPr="00BE00F5">
              <w:rPr>
                <w:rFonts w:ascii="Times New Roman" w:eastAsia="Times New Roman" w:hAnsi="Times New Roman" w:cs="Times New Roman"/>
                <w:b/>
                <w:bCs/>
                <w:sz w:val="20"/>
                <w:szCs w:val="20"/>
                <w:lang w:eastAsia="ru-RU"/>
              </w:rPr>
              <w:t>/МТ</w:t>
            </w:r>
          </w:p>
        </w:tc>
        <w:tc>
          <w:tcPr>
            <w:tcW w:w="962" w:type="dxa"/>
            <w:tcBorders>
              <w:top w:val="single" w:sz="4" w:space="0" w:color="auto"/>
              <w:left w:val="single" w:sz="4" w:space="0" w:color="auto"/>
              <w:bottom w:val="single" w:sz="4" w:space="0" w:color="auto"/>
              <w:right w:val="single" w:sz="4" w:space="0" w:color="auto"/>
            </w:tcBorders>
            <w:vAlign w:val="center"/>
          </w:tcPr>
          <w:p w:rsidR="00EA0F60" w:rsidRPr="00BE00F5" w:rsidRDefault="00EA0F60" w:rsidP="00281F1A">
            <w:pPr>
              <w:snapToGrid w:val="0"/>
              <w:spacing w:after="0"/>
              <w:ind w:left="-108" w:right="-108"/>
              <w:jc w:val="center"/>
              <w:rPr>
                <w:rFonts w:ascii="Times New Roman" w:eastAsia="Times New Roman" w:hAnsi="Times New Roman" w:cs="Times New Roman"/>
                <w:b/>
                <w:bCs/>
                <w:sz w:val="20"/>
                <w:szCs w:val="20"/>
                <w:lang w:eastAsia="ar-SA"/>
              </w:rPr>
            </w:pPr>
            <w:r w:rsidRPr="00BE00F5">
              <w:rPr>
                <w:rFonts w:ascii="Times New Roman" w:eastAsia="Times New Roman" w:hAnsi="Times New Roman" w:cs="Times New Roman"/>
                <w:b/>
                <w:bCs/>
                <w:sz w:val="20"/>
                <w:szCs w:val="20"/>
                <w:lang w:eastAsia="ar-SA"/>
              </w:rPr>
              <w:t xml:space="preserve">Ед. </w:t>
            </w:r>
            <w:proofErr w:type="spellStart"/>
            <w:r w:rsidRPr="00BE00F5">
              <w:rPr>
                <w:rFonts w:ascii="Times New Roman" w:eastAsia="Times New Roman" w:hAnsi="Times New Roman" w:cs="Times New Roman"/>
                <w:b/>
                <w:bCs/>
                <w:sz w:val="20"/>
                <w:szCs w:val="20"/>
                <w:lang w:eastAsia="ar-SA"/>
              </w:rPr>
              <w:t>изм</w:t>
            </w:r>
            <w:proofErr w:type="spellEnd"/>
          </w:p>
        </w:tc>
        <w:tc>
          <w:tcPr>
            <w:tcW w:w="1013" w:type="dxa"/>
            <w:tcBorders>
              <w:top w:val="single" w:sz="4" w:space="0" w:color="auto"/>
              <w:left w:val="single" w:sz="4" w:space="0" w:color="auto"/>
              <w:bottom w:val="single" w:sz="4" w:space="0" w:color="auto"/>
              <w:right w:val="single" w:sz="4" w:space="0" w:color="auto"/>
            </w:tcBorders>
            <w:vAlign w:val="center"/>
            <w:hideMark/>
          </w:tcPr>
          <w:p w:rsidR="00EA0F60" w:rsidRPr="00BE00F5" w:rsidRDefault="00EA0F60" w:rsidP="00281F1A">
            <w:pPr>
              <w:spacing w:after="0" w:line="240" w:lineRule="auto"/>
              <w:jc w:val="center"/>
              <w:rPr>
                <w:rFonts w:ascii="Times New Roman" w:eastAsia="Times New Roman" w:hAnsi="Times New Roman" w:cs="Times New Roman"/>
                <w:sz w:val="20"/>
                <w:szCs w:val="20"/>
                <w:lang w:eastAsia="ru-RU"/>
              </w:rPr>
            </w:pPr>
            <w:r w:rsidRPr="00BE00F5">
              <w:rPr>
                <w:rFonts w:ascii="Times New Roman" w:eastAsia="Times New Roman" w:hAnsi="Times New Roman" w:cs="Times New Roman"/>
                <w:b/>
                <w:bCs/>
                <w:sz w:val="20"/>
                <w:szCs w:val="20"/>
                <w:lang w:eastAsia="ru-RU"/>
              </w:rPr>
              <w:t>Кол-во</w:t>
            </w:r>
          </w:p>
        </w:tc>
        <w:tc>
          <w:tcPr>
            <w:tcW w:w="1209" w:type="dxa"/>
            <w:tcBorders>
              <w:top w:val="single" w:sz="4" w:space="0" w:color="auto"/>
              <w:left w:val="single" w:sz="4" w:space="0" w:color="auto"/>
              <w:bottom w:val="single" w:sz="4" w:space="0" w:color="auto"/>
              <w:right w:val="single" w:sz="4" w:space="0" w:color="auto"/>
            </w:tcBorders>
            <w:vAlign w:val="center"/>
            <w:hideMark/>
          </w:tcPr>
          <w:p w:rsidR="00EA0F60" w:rsidRPr="00BE00F5" w:rsidRDefault="00EA0F60" w:rsidP="00281F1A">
            <w:pPr>
              <w:spacing w:after="0" w:line="240" w:lineRule="auto"/>
              <w:jc w:val="center"/>
              <w:rPr>
                <w:rFonts w:ascii="Times New Roman" w:eastAsia="Times New Roman" w:hAnsi="Times New Roman" w:cs="Times New Roman"/>
                <w:sz w:val="20"/>
                <w:szCs w:val="20"/>
                <w:lang w:eastAsia="ru-RU"/>
              </w:rPr>
            </w:pPr>
            <w:r w:rsidRPr="00BE00F5">
              <w:rPr>
                <w:rFonts w:ascii="Times New Roman" w:eastAsia="Times New Roman" w:hAnsi="Times New Roman" w:cs="Times New Roman"/>
                <w:b/>
                <w:bCs/>
                <w:sz w:val="20"/>
                <w:szCs w:val="20"/>
                <w:lang w:eastAsia="ru-RU"/>
              </w:rPr>
              <w:t>Цена, тг</w:t>
            </w:r>
          </w:p>
        </w:tc>
        <w:tc>
          <w:tcPr>
            <w:tcW w:w="1518" w:type="dxa"/>
            <w:tcBorders>
              <w:top w:val="single" w:sz="4" w:space="0" w:color="auto"/>
              <w:left w:val="single" w:sz="4" w:space="0" w:color="auto"/>
              <w:bottom w:val="single" w:sz="4" w:space="0" w:color="auto"/>
              <w:right w:val="single" w:sz="4" w:space="0" w:color="auto"/>
            </w:tcBorders>
            <w:vAlign w:val="center"/>
            <w:hideMark/>
          </w:tcPr>
          <w:p w:rsidR="00EA0F60" w:rsidRPr="00BE00F5" w:rsidRDefault="00EA0F60" w:rsidP="00281F1A">
            <w:pPr>
              <w:spacing w:after="0" w:line="240" w:lineRule="auto"/>
              <w:jc w:val="center"/>
              <w:rPr>
                <w:rFonts w:ascii="Times New Roman" w:eastAsia="Times New Roman" w:hAnsi="Times New Roman" w:cs="Times New Roman"/>
                <w:sz w:val="20"/>
                <w:szCs w:val="20"/>
                <w:lang w:eastAsia="ru-RU"/>
              </w:rPr>
            </w:pPr>
            <w:proofErr w:type="gramStart"/>
            <w:r w:rsidRPr="00BE00F5">
              <w:rPr>
                <w:rFonts w:ascii="Times New Roman" w:eastAsia="Times New Roman" w:hAnsi="Times New Roman" w:cs="Times New Roman"/>
                <w:b/>
                <w:bCs/>
                <w:sz w:val="20"/>
                <w:szCs w:val="20"/>
                <w:lang w:eastAsia="ru-RU"/>
              </w:rPr>
              <w:t>Сумма</w:t>
            </w:r>
            <w:proofErr w:type="gramEnd"/>
            <w:r w:rsidRPr="00BE00F5">
              <w:rPr>
                <w:rFonts w:ascii="Times New Roman" w:eastAsia="Times New Roman" w:hAnsi="Times New Roman" w:cs="Times New Roman"/>
                <w:b/>
                <w:bCs/>
                <w:sz w:val="20"/>
                <w:szCs w:val="20"/>
                <w:lang w:eastAsia="ru-RU"/>
              </w:rPr>
              <w:t xml:space="preserve"> выделенная  для закупа</w:t>
            </w:r>
          </w:p>
        </w:tc>
        <w:tc>
          <w:tcPr>
            <w:tcW w:w="1340" w:type="dxa"/>
            <w:tcBorders>
              <w:top w:val="single" w:sz="4" w:space="0" w:color="auto"/>
              <w:left w:val="single" w:sz="4" w:space="0" w:color="auto"/>
              <w:bottom w:val="single" w:sz="4" w:space="0" w:color="auto"/>
              <w:right w:val="single" w:sz="4" w:space="0" w:color="auto"/>
            </w:tcBorders>
            <w:vAlign w:val="center"/>
          </w:tcPr>
          <w:p w:rsidR="00EA0F60" w:rsidRPr="00BE00F5" w:rsidRDefault="00EA0F60" w:rsidP="00281F1A">
            <w:pPr>
              <w:spacing w:after="0" w:line="240" w:lineRule="auto"/>
              <w:jc w:val="center"/>
              <w:rPr>
                <w:rFonts w:ascii="Times New Roman" w:eastAsia="Times New Roman" w:hAnsi="Times New Roman" w:cs="Times New Roman"/>
                <w:b/>
                <w:bCs/>
                <w:sz w:val="20"/>
                <w:szCs w:val="20"/>
                <w:lang w:eastAsia="ru-RU"/>
              </w:rPr>
            </w:pPr>
            <w:r w:rsidRPr="00BE00F5">
              <w:rPr>
                <w:rFonts w:ascii="Times New Roman" w:eastAsia="Times New Roman" w:hAnsi="Times New Roman" w:cs="Times New Roman"/>
                <w:b/>
                <w:bCs/>
                <w:sz w:val="20"/>
                <w:szCs w:val="20"/>
                <w:lang w:eastAsia="ru-RU"/>
              </w:rPr>
              <w:t>Срок поставки</w:t>
            </w: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hAnsi="Times New Roman" w:cs="Times New Roman"/>
                <w:sz w:val="20"/>
                <w:szCs w:val="20"/>
              </w:rPr>
            </w:pPr>
            <w:r w:rsidRPr="00BE00F5">
              <w:rPr>
                <w:rFonts w:ascii="Times New Roman" w:eastAsia="Times New Roman" w:hAnsi="Times New Roman" w:cs="Times New Roman"/>
                <w:sz w:val="20"/>
                <w:szCs w:val="20"/>
                <w:lang w:eastAsia="ar-SA"/>
              </w:rPr>
              <w:t>1.</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Левомеколь-антисептик мазь 25</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r w:rsidRPr="001F7155">
              <w:rPr>
                <w:sz w:val="20"/>
                <w:szCs w:val="20"/>
              </w:rPr>
              <w:t>фл</w:t>
            </w:r>
            <w:proofErr w:type="spellEnd"/>
            <w:r w:rsidRPr="001F7155">
              <w:rPr>
                <w:sz w:val="20"/>
                <w:szCs w:val="20"/>
              </w:rPr>
              <w:t>.</w:t>
            </w:r>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1</w:t>
            </w:r>
            <w:r w:rsidRPr="001F7155">
              <w:rPr>
                <w:sz w:val="20"/>
                <w:szCs w:val="20"/>
                <w:lang w:val="en-US"/>
              </w:rPr>
              <w:t>0</w:t>
            </w:r>
            <w:r w:rsidRPr="001F7155">
              <w:rPr>
                <w:sz w:val="20"/>
                <w:szCs w:val="20"/>
              </w:rPr>
              <w:t>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lang w:val="en-US"/>
              </w:rPr>
            </w:pPr>
            <w:r w:rsidRPr="001F7155">
              <w:rPr>
                <w:sz w:val="20"/>
                <w:szCs w:val="20"/>
              </w:rPr>
              <w:t>80</w:t>
            </w:r>
            <w:r w:rsidRPr="001F7155">
              <w:rPr>
                <w:sz w:val="20"/>
                <w:szCs w:val="20"/>
                <w:lang w:val="en-US"/>
              </w:rPr>
              <w:t>.00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lang w:val="en-US"/>
              </w:rPr>
            </w:pPr>
            <w:r w:rsidRPr="001F7155">
              <w:rPr>
                <w:sz w:val="20"/>
                <w:szCs w:val="20"/>
              </w:rPr>
              <w:t>8</w:t>
            </w:r>
            <w:r w:rsidRPr="001F7155">
              <w:rPr>
                <w:sz w:val="20"/>
                <w:szCs w:val="20"/>
                <w:lang w:val="en-US"/>
              </w:rPr>
              <w:t xml:space="preserve"> 000.00</w:t>
            </w:r>
          </w:p>
        </w:tc>
        <w:tc>
          <w:tcPr>
            <w:tcW w:w="1340" w:type="dxa"/>
            <w:vMerge w:val="restart"/>
            <w:tcBorders>
              <w:top w:val="single" w:sz="4" w:space="0" w:color="auto"/>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r>
              <w:rPr>
                <w:rFonts w:ascii="Times New Roman" w:hAnsi="Times New Roman" w:cs="Times New Roman"/>
                <w:sz w:val="20"/>
                <w:szCs w:val="20"/>
              </w:rPr>
              <w:t>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10 дней</w:t>
            </w:r>
          </w:p>
        </w:tc>
      </w:tr>
      <w:tr w:rsidR="00281F1A" w:rsidRPr="00BE00F5" w:rsidTr="00281F1A">
        <w:trPr>
          <w:trHeight w:val="515"/>
        </w:trPr>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Бриллиантовый зеленый раствор 1% 20 мл</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r w:rsidRPr="001F7155">
              <w:rPr>
                <w:sz w:val="20"/>
                <w:szCs w:val="20"/>
              </w:rPr>
              <w:t>фл</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100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55.00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550.00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Калия перманганат 5</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r w:rsidRPr="001F7155">
              <w:rPr>
                <w:sz w:val="20"/>
                <w:szCs w:val="20"/>
              </w:rPr>
              <w:t>фл</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30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85.00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2 550.00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Ацетилсалициловая кислота 500 мг №10 табл.</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r w:rsidRPr="001F7155">
              <w:rPr>
                <w:sz w:val="20"/>
                <w:szCs w:val="20"/>
              </w:rPr>
              <w:t>фл</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10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lang w:val="en-US"/>
              </w:rPr>
              <w:t>60</w:t>
            </w:r>
            <w:r w:rsidRPr="001F7155">
              <w:rPr>
                <w:sz w:val="20"/>
                <w:szCs w:val="20"/>
              </w:rPr>
              <w:t>.00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lang w:val="en-US"/>
              </w:rPr>
              <w:t>600</w:t>
            </w:r>
            <w:r w:rsidRPr="001F7155">
              <w:rPr>
                <w:sz w:val="20"/>
                <w:szCs w:val="20"/>
              </w:rPr>
              <w:t>.00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Вишневского линимент 25 г</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r w:rsidRPr="001F7155">
              <w:rPr>
                <w:sz w:val="20"/>
                <w:szCs w:val="20"/>
              </w:rPr>
              <w:t>фл</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20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140.00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2800.00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Перекись водорода раствор 3% 40 мл</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r w:rsidRPr="001F7155">
              <w:rPr>
                <w:sz w:val="20"/>
                <w:szCs w:val="20"/>
              </w:rPr>
              <w:t>фл</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100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lang w:val="en-US"/>
              </w:rPr>
              <w:t>50</w:t>
            </w:r>
            <w:r w:rsidRPr="001F7155">
              <w:rPr>
                <w:sz w:val="20"/>
                <w:szCs w:val="20"/>
              </w:rPr>
              <w:t>.00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lang w:val="en-US"/>
              </w:rPr>
            </w:pPr>
            <w:r w:rsidRPr="001F7155">
              <w:rPr>
                <w:sz w:val="20"/>
                <w:szCs w:val="20"/>
                <w:lang w:val="en-US"/>
              </w:rPr>
              <w:t>5 000</w:t>
            </w:r>
            <w:r w:rsidRPr="001F7155">
              <w:rPr>
                <w:sz w:val="20"/>
                <w:szCs w:val="20"/>
              </w:rPr>
              <w:t>.</w:t>
            </w:r>
            <w:r w:rsidRPr="001F7155">
              <w:rPr>
                <w:sz w:val="20"/>
                <w:szCs w:val="20"/>
                <w:lang w:val="en-US"/>
              </w:rPr>
              <w:t>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Глюкоза 5% 250 мл</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r w:rsidRPr="001F7155">
              <w:rPr>
                <w:sz w:val="20"/>
                <w:szCs w:val="20"/>
              </w:rPr>
              <w:t>фл</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30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210.</w:t>
            </w:r>
            <w:r w:rsidRPr="001F7155">
              <w:rPr>
                <w:sz w:val="20"/>
                <w:szCs w:val="20"/>
                <w:lang w:val="en-US"/>
              </w:rPr>
              <w:t>5</w:t>
            </w:r>
            <w:r w:rsidRPr="001F7155">
              <w:rPr>
                <w:sz w:val="20"/>
                <w:szCs w:val="20"/>
              </w:rPr>
              <w:t>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6 300.00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Натрия хлорид 0,9% 250 мл</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r w:rsidRPr="001F7155">
              <w:rPr>
                <w:sz w:val="20"/>
                <w:szCs w:val="20"/>
              </w:rPr>
              <w:t>фл</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4000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188.</w:t>
            </w:r>
            <w:r w:rsidRPr="001F7155">
              <w:rPr>
                <w:sz w:val="20"/>
                <w:szCs w:val="20"/>
                <w:lang w:val="en-US"/>
              </w:rPr>
              <w:t>28</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lang w:val="en-US"/>
              </w:rPr>
              <w:t>753 12</w:t>
            </w:r>
            <w:r w:rsidRPr="001F7155">
              <w:rPr>
                <w:sz w:val="20"/>
                <w:szCs w:val="20"/>
              </w:rPr>
              <w:t>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Бинт гипсовый медицинский 15 см х 270 м</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proofErr w:type="gramStart"/>
            <w:r w:rsidRPr="001F7155">
              <w:rPr>
                <w:sz w:val="20"/>
                <w:szCs w:val="20"/>
              </w:rPr>
              <w:t>шт</w:t>
            </w:r>
            <w:proofErr w:type="spellEnd"/>
            <w:proofErr w:type="gram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50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270.00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13 500.00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BE00F5" w:rsidRDefault="00281F1A" w:rsidP="00281F1A">
            <w:pPr>
              <w:snapToGrid w:val="0"/>
              <w:spacing w:after="0" w:line="143"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3573" w:type="dxa"/>
            <w:tcBorders>
              <w:top w:val="single" w:sz="4" w:space="0" w:color="auto"/>
              <w:left w:val="single" w:sz="4" w:space="0" w:color="auto"/>
              <w:bottom w:val="single" w:sz="4" w:space="0" w:color="auto"/>
              <w:right w:val="single" w:sz="4" w:space="0" w:color="auto"/>
            </w:tcBorders>
          </w:tcPr>
          <w:p w:rsidR="00281F1A" w:rsidRPr="001F7155" w:rsidRDefault="00281F1A" w:rsidP="00281F1A">
            <w:pPr>
              <w:spacing w:after="0"/>
              <w:rPr>
                <w:rFonts w:ascii="Times New Roman" w:hAnsi="Times New Roman"/>
                <w:sz w:val="20"/>
                <w:szCs w:val="20"/>
              </w:rPr>
            </w:pPr>
            <w:r w:rsidRPr="001F7155">
              <w:rPr>
                <w:rFonts w:ascii="Times New Roman" w:hAnsi="Times New Roman"/>
                <w:sz w:val="20"/>
                <w:szCs w:val="20"/>
                <w:lang w:val="kk-KZ"/>
              </w:rPr>
              <w:t>Бинт гипсовый медицинский 20 см х 270 м</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proofErr w:type="spellStart"/>
            <w:proofErr w:type="gramStart"/>
            <w:r w:rsidRPr="001F7155">
              <w:rPr>
                <w:sz w:val="20"/>
                <w:szCs w:val="20"/>
              </w:rPr>
              <w:t>шт</w:t>
            </w:r>
            <w:proofErr w:type="spellEnd"/>
            <w:proofErr w:type="gram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50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rPr>
              <w:t>3</w:t>
            </w:r>
            <w:r w:rsidRPr="001F7155">
              <w:rPr>
                <w:sz w:val="20"/>
                <w:szCs w:val="20"/>
                <w:lang w:val="en-US"/>
              </w:rPr>
              <w:t>7</w:t>
            </w:r>
            <w:r w:rsidRPr="001F7155">
              <w:rPr>
                <w:sz w:val="20"/>
                <w:szCs w:val="20"/>
              </w:rPr>
              <w:t>0.00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1F7155" w:rsidRDefault="00281F1A" w:rsidP="00281F1A">
            <w:pPr>
              <w:pStyle w:val="a3"/>
              <w:spacing w:before="0" w:beforeAutospacing="0" w:after="0" w:afterAutospacing="0"/>
              <w:jc w:val="center"/>
              <w:rPr>
                <w:sz w:val="20"/>
                <w:szCs w:val="20"/>
              </w:rPr>
            </w:pPr>
            <w:r w:rsidRPr="001F7155">
              <w:rPr>
                <w:sz w:val="20"/>
                <w:szCs w:val="20"/>
                <w:lang w:val="en-US"/>
              </w:rPr>
              <w:t>18 500</w:t>
            </w:r>
            <w:r w:rsidRPr="001F7155">
              <w:rPr>
                <w:sz w:val="20"/>
                <w:szCs w:val="20"/>
              </w:rPr>
              <w:t>.00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snapToGrid w:val="0"/>
              <w:spacing w:after="0" w:line="143" w:lineRule="atLeast"/>
              <w:jc w:val="center"/>
              <w:rPr>
                <w:rFonts w:ascii="Times New Roman" w:eastAsia="Times New Roman" w:hAnsi="Times New Roman" w:cs="Times New Roman"/>
                <w:sz w:val="20"/>
                <w:szCs w:val="20"/>
                <w:lang w:eastAsia="ar-SA"/>
              </w:rPr>
            </w:pPr>
            <w:r w:rsidRPr="00281F1A">
              <w:rPr>
                <w:rFonts w:ascii="Times New Roman" w:eastAsia="Times New Roman" w:hAnsi="Times New Roman" w:cs="Times New Roman"/>
                <w:sz w:val="20"/>
                <w:szCs w:val="20"/>
                <w:lang w:eastAsia="ar-SA"/>
              </w:rPr>
              <w:t>11.</w:t>
            </w:r>
          </w:p>
        </w:tc>
        <w:tc>
          <w:tcPr>
            <w:tcW w:w="3573" w:type="dxa"/>
            <w:tcBorders>
              <w:top w:val="single" w:sz="4" w:space="0" w:color="auto"/>
              <w:left w:val="single" w:sz="4" w:space="0" w:color="auto"/>
              <w:bottom w:val="single" w:sz="4" w:space="0" w:color="auto"/>
              <w:right w:val="single" w:sz="4" w:space="0" w:color="auto"/>
            </w:tcBorders>
          </w:tcPr>
          <w:p w:rsidR="00281F1A" w:rsidRPr="00281F1A" w:rsidRDefault="00281F1A" w:rsidP="00281F1A">
            <w:pPr>
              <w:spacing w:after="0"/>
              <w:rPr>
                <w:rFonts w:ascii="Times New Roman" w:hAnsi="Times New Roman"/>
                <w:sz w:val="20"/>
                <w:szCs w:val="20"/>
              </w:rPr>
            </w:pPr>
            <w:r w:rsidRPr="00281F1A">
              <w:rPr>
                <w:rFonts w:ascii="Times New Roman" w:hAnsi="Times New Roman"/>
                <w:sz w:val="20"/>
                <w:szCs w:val="20"/>
                <w:lang w:val="kk-KZ"/>
              </w:rPr>
              <w:t>Аскорбиновая кислота 5% 2мл №10</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proofErr w:type="spellStart"/>
            <w:r w:rsidRPr="00281F1A">
              <w:rPr>
                <w:sz w:val="20"/>
                <w:szCs w:val="20"/>
              </w:rPr>
              <w:t>уп</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100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211.00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21 100.00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snapToGrid w:val="0"/>
              <w:spacing w:after="0" w:line="143" w:lineRule="atLeast"/>
              <w:jc w:val="center"/>
              <w:rPr>
                <w:rFonts w:ascii="Times New Roman" w:eastAsia="Times New Roman" w:hAnsi="Times New Roman" w:cs="Times New Roman"/>
                <w:sz w:val="20"/>
                <w:szCs w:val="20"/>
                <w:lang w:eastAsia="ar-SA"/>
              </w:rPr>
            </w:pPr>
            <w:r w:rsidRPr="00281F1A">
              <w:rPr>
                <w:rFonts w:ascii="Times New Roman" w:eastAsia="Times New Roman" w:hAnsi="Times New Roman" w:cs="Times New Roman"/>
                <w:sz w:val="20"/>
                <w:szCs w:val="20"/>
                <w:lang w:eastAsia="ar-SA"/>
              </w:rPr>
              <w:t>12.</w:t>
            </w:r>
          </w:p>
        </w:tc>
        <w:tc>
          <w:tcPr>
            <w:tcW w:w="3573" w:type="dxa"/>
            <w:tcBorders>
              <w:top w:val="single" w:sz="4" w:space="0" w:color="auto"/>
              <w:left w:val="single" w:sz="4" w:space="0" w:color="auto"/>
              <w:bottom w:val="single" w:sz="4" w:space="0" w:color="auto"/>
              <w:right w:val="single" w:sz="4" w:space="0" w:color="auto"/>
            </w:tcBorders>
          </w:tcPr>
          <w:p w:rsidR="00281F1A" w:rsidRPr="00281F1A" w:rsidRDefault="00281F1A" w:rsidP="00281F1A">
            <w:pPr>
              <w:spacing w:after="0"/>
              <w:rPr>
                <w:rFonts w:ascii="Times New Roman" w:hAnsi="Times New Roman"/>
                <w:sz w:val="20"/>
                <w:szCs w:val="20"/>
              </w:rPr>
            </w:pPr>
            <w:r w:rsidRPr="00281F1A">
              <w:rPr>
                <w:rFonts w:ascii="Times New Roman" w:hAnsi="Times New Roman"/>
                <w:sz w:val="20"/>
                <w:szCs w:val="20"/>
                <w:lang w:val="kk-KZ"/>
              </w:rPr>
              <w:t>Вата нестерильная 100 г</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proofErr w:type="spellStart"/>
            <w:proofErr w:type="gramStart"/>
            <w:r w:rsidRPr="00281F1A">
              <w:rPr>
                <w:sz w:val="20"/>
                <w:szCs w:val="20"/>
              </w:rPr>
              <w:t>шт</w:t>
            </w:r>
            <w:proofErr w:type="spellEnd"/>
            <w:proofErr w:type="gram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100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2</w:t>
            </w:r>
            <w:r w:rsidRPr="00281F1A">
              <w:rPr>
                <w:sz w:val="20"/>
                <w:szCs w:val="20"/>
                <w:lang w:val="en-US"/>
              </w:rPr>
              <w:t>5</w:t>
            </w:r>
            <w:r w:rsidRPr="00281F1A">
              <w:rPr>
                <w:sz w:val="20"/>
                <w:szCs w:val="20"/>
              </w:rPr>
              <w:t>0.00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2</w:t>
            </w:r>
            <w:r w:rsidRPr="00281F1A">
              <w:rPr>
                <w:sz w:val="20"/>
                <w:szCs w:val="20"/>
                <w:lang w:val="en-US"/>
              </w:rPr>
              <w:t>5</w:t>
            </w:r>
            <w:r w:rsidRPr="00281F1A">
              <w:rPr>
                <w:sz w:val="20"/>
                <w:szCs w:val="20"/>
              </w:rPr>
              <w:t> 000.00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snapToGrid w:val="0"/>
              <w:spacing w:after="0" w:line="143" w:lineRule="atLeast"/>
              <w:jc w:val="center"/>
              <w:rPr>
                <w:rFonts w:ascii="Times New Roman" w:eastAsia="Times New Roman" w:hAnsi="Times New Roman" w:cs="Times New Roman"/>
                <w:sz w:val="20"/>
                <w:szCs w:val="20"/>
                <w:lang w:eastAsia="ar-SA"/>
              </w:rPr>
            </w:pPr>
            <w:r w:rsidRPr="00281F1A">
              <w:rPr>
                <w:rFonts w:ascii="Times New Roman" w:eastAsia="Times New Roman" w:hAnsi="Times New Roman" w:cs="Times New Roman"/>
                <w:sz w:val="20"/>
                <w:szCs w:val="20"/>
                <w:lang w:eastAsia="ar-SA"/>
              </w:rPr>
              <w:t>13.</w:t>
            </w:r>
          </w:p>
        </w:tc>
        <w:tc>
          <w:tcPr>
            <w:tcW w:w="3573" w:type="dxa"/>
            <w:tcBorders>
              <w:top w:val="single" w:sz="4" w:space="0" w:color="auto"/>
              <w:left w:val="single" w:sz="4" w:space="0" w:color="auto"/>
              <w:bottom w:val="single" w:sz="4" w:space="0" w:color="auto"/>
              <w:right w:val="single" w:sz="4" w:space="0" w:color="auto"/>
            </w:tcBorders>
          </w:tcPr>
          <w:p w:rsidR="00281F1A" w:rsidRPr="00281F1A" w:rsidRDefault="00281F1A" w:rsidP="00281F1A">
            <w:pPr>
              <w:spacing w:after="0"/>
              <w:rPr>
                <w:rFonts w:ascii="Times New Roman" w:hAnsi="Times New Roman"/>
                <w:sz w:val="20"/>
                <w:szCs w:val="20"/>
              </w:rPr>
            </w:pPr>
            <w:r w:rsidRPr="00281F1A">
              <w:rPr>
                <w:rFonts w:ascii="Times New Roman" w:hAnsi="Times New Roman"/>
                <w:sz w:val="20"/>
                <w:szCs w:val="20"/>
                <w:lang w:val="kk-KZ"/>
              </w:rPr>
              <w:t>Гордокс 100000Е 10 мл №1</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proofErr w:type="spellStart"/>
            <w:r w:rsidRPr="00281F1A">
              <w:rPr>
                <w:sz w:val="20"/>
                <w:szCs w:val="20"/>
              </w:rPr>
              <w:t>амп</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300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1 </w:t>
            </w:r>
            <w:r w:rsidRPr="00281F1A">
              <w:rPr>
                <w:sz w:val="20"/>
                <w:szCs w:val="20"/>
                <w:lang w:val="en-US"/>
              </w:rPr>
              <w:t>6</w:t>
            </w:r>
            <w:r w:rsidRPr="00281F1A">
              <w:rPr>
                <w:sz w:val="20"/>
                <w:szCs w:val="20"/>
              </w:rPr>
              <w:t>80.00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lang w:val="en-US"/>
              </w:rPr>
              <w:t>504</w:t>
            </w:r>
            <w:r w:rsidRPr="00281F1A">
              <w:rPr>
                <w:sz w:val="20"/>
                <w:szCs w:val="20"/>
              </w:rPr>
              <w:t> 000.00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snapToGrid w:val="0"/>
              <w:spacing w:after="0" w:line="143" w:lineRule="atLeast"/>
              <w:jc w:val="center"/>
              <w:rPr>
                <w:rFonts w:ascii="Times New Roman" w:eastAsia="Times New Roman" w:hAnsi="Times New Roman" w:cs="Times New Roman"/>
                <w:sz w:val="20"/>
                <w:szCs w:val="20"/>
                <w:lang w:eastAsia="ar-SA"/>
              </w:rPr>
            </w:pPr>
            <w:r w:rsidRPr="00281F1A">
              <w:rPr>
                <w:rFonts w:ascii="Times New Roman" w:eastAsia="Times New Roman" w:hAnsi="Times New Roman" w:cs="Times New Roman"/>
                <w:sz w:val="20"/>
                <w:szCs w:val="20"/>
                <w:lang w:eastAsia="ar-SA"/>
              </w:rPr>
              <w:t>14.</w:t>
            </w:r>
          </w:p>
        </w:tc>
        <w:tc>
          <w:tcPr>
            <w:tcW w:w="3573" w:type="dxa"/>
            <w:tcBorders>
              <w:top w:val="single" w:sz="4" w:space="0" w:color="auto"/>
              <w:left w:val="single" w:sz="4" w:space="0" w:color="auto"/>
              <w:bottom w:val="single" w:sz="4" w:space="0" w:color="auto"/>
              <w:right w:val="single" w:sz="4" w:space="0" w:color="auto"/>
            </w:tcBorders>
          </w:tcPr>
          <w:p w:rsidR="00281F1A" w:rsidRPr="00281F1A" w:rsidRDefault="00281F1A" w:rsidP="00281F1A">
            <w:pPr>
              <w:spacing w:after="0"/>
              <w:rPr>
                <w:rFonts w:ascii="Times New Roman" w:hAnsi="Times New Roman"/>
                <w:sz w:val="20"/>
                <w:szCs w:val="20"/>
              </w:rPr>
            </w:pPr>
            <w:proofErr w:type="spellStart"/>
            <w:r w:rsidRPr="00281F1A">
              <w:rPr>
                <w:rFonts w:ascii="Times New Roman" w:hAnsi="Times New Roman"/>
                <w:sz w:val="20"/>
                <w:szCs w:val="20"/>
              </w:rPr>
              <w:t>Дексаметазон</w:t>
            </w:r>
            <w:proofErr w:type="spellEnd"/>
            <w:r w:rsidRPr="00281F1A">
              <w:rPr>
                <w:rFonts w:ascii="Times New Roman" w:hAnsi="Times New Roman"/>
                <w:sz w:val="20"/>
                <w:szCs w:val="20"/>
              </w:rPr>
              <w:t xml:space="preserve"> 4 мг/мл №25</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proofErr w:type="spellStart"/>
            <w:r w:rsidRPr="00281F1A">
              <w:rPr>
                <w:sz w:val="20"/>
                <w:szCs w:val="20"/>
              </w:rPr>
              <w:t>уп</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20</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rPr>
              <w:t xml:space="preserve">2 </w:t>
            </w:r>
            <w:r w:rsidRPr="00281F1A">
              <w:rPr>
                <w:sz w:val="20"/>
                <w:szCs w:val="20"/>
                <w:lang w:val="en-US"/>
              </w:rPr>
              <w:t>600</w:t>
            </w:r>
            <w:r w:rsidRPr="00281F1A">
              <w:rPr>
                <w:sz w:val="20"/>
                <w:szCs w:val="20"/>
              </w:rPr>
              <w:t>.00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pStyle w:val="a3"/>
              <w:spacing w:before="0" w:beforeAutospacing="0" w:after="0" w:afterAutospacing="0"/>
              <w:jc w:val="center"/>
              <w:rPr>
                <w:sz w:val="20"/>
                <w:szCs w:val="20"/>
              </w:rPr>
            </w:pPr>
            <w:r w:rsidRPr="00281F1A">
              <w:rPr>
                <w:sz w:val="20"/>
                <w:szCs w:val="20"/>
                <w:lang w:val="en-US"/>
              </w:rPr>
              <w:t>52</w:t>
            </w:r>
            <w:r w:rsidRPr="00281F1A">
              <w:rPr>
                <w:sz w:val="20"/>
                <w:szCs w:val="20"/>
              </w:rPr>
              <w:t> 000.00</w:t>
            </w:r>
          </w:p>
        </w:tc>
        <w:tc>
          <w:tcPr>
            <w:tcW w:w="1340" w:type="dxa"/>
            <w:vMerge/>
            <w:tcBorders>
              <w:left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r w:rsidR="00281F1A" w:rsidRPr="00BE00F5" w:rsidTr="007775CB">
        <w:tc>
          <w:tcPr>
            <w:tcW w:w="557"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snapToGrid w:val="0"/>
              <w:spacing w:after="0" w:line="143" w:lineRule="atLeast"/>
              <w:jc w:val="center"/>
              <w:rPr>
                <w:rFonts w:ascii="Times New Roman" w:eastAsia="Times New Roman" w:hAnsi="Times New Roman" w:cs="Times New Roman"/>
                <w:sz w:val="20"/>
                <w:szCs w:val="20"/>
                <w:lang w:eastAsia="ar-SA"/>
              </w:rPr>
            </w:pPr>
            <w:r w:rsidRPr="00281F1A">
              <w:rPr>
                <w:rFonts w:ascii="Times New Roman" w:eastAsia="Times New Roman" w:hAnsi="Times New Roman" w:cs="Times New Roman"/>
                <w:sz w:val="20"/>
                <w:szCs w:val="20"/>
                <w:lang w:eastAsia="ar-SA"/>
              </w:rPr>
              <w:t>15.</w:t>
            </w:r>
          </w:p>
        </w:tc>
        <w:tc>
          <w:tcPr>
            <w:tcW w:w="3573" w:type="dxa"/>
            <w:tcBorders>
              <w:top w:val="single" w:sz="4" w:space="0" w:color="auto"/>
              <w:left w:val="single" w:sz="4" w:space="0" w:color="auto"/>
              <w:bottom w:val="single" w:sz="4" w:space="0" w:color="auto"/>
              <w:right w:val="single" w:sz="4" w:space="0" w:color="auto"/>
            </w:tcBorders>
          </w:tcPr>
          <w:p w:rsidR="00281F1A" w:rsidRDefault="00281F1A" w:rsidP="00281F1A">
            <w:pPr>
              <w:spacing w:after="0"/>
              <w:rPr>
                <w:rFonts w:ascii="Times New Roman" w:hAnsi="Times New Roman" w:cs="Times New Roman"/>
                <w:kern w:val="36"/>
                <w:sz w:val="20"/>
                <w:szCs w:val="20"/>
              </w:rPr>
            </w:pPr>
            <w:r w:rsidRPr="00281F1A">
              <w:rPr>
                <w:rFonts w:ascii="Times New Roman" w:hAnsi="Times New Roman" w:cs="Times New Roman"/>
                <w:kern w:val="36"/>
                <w:sz w:val="20"/>
                <w:szCs w:val="20"/>
              </w:rPr>
              <w:t xml:space="preserve">Комплекс для </w:t>
            </w:r>
            <w:proofErr w:type="gramStart"/>
            <w:r w:rsidRPr="00281F1A">
              <w:rPr>
                <w:rFonts w:ascii="Times New Roman" w:hAnsi="Times New Roman" w:cs="Times New Roman"/>
                <w:kern w:val="36"/>
                <w:sz w:val="20"/>
                <w:szCs w:val="20"/>
              </w:rPr>
              <w:t>многосуточного</w:t>
            </w:r>
            <w:proofErr w:type="gramEnd"/>
            <w:r w:rsidRPr="00281F1A">
              <w:rPr>
                <w:rFonts w:ascii="Times New Roman" w:hAnsi="Times New Roman" w:cs="Times New Roman"/>
                <w:kern w:val="36"/>
                <w:sz w:val="20"/>
                <w:szCs w:val="20"/>
              </w:rPr>
              <w:t xml:space="preserve"> </w:t>
            </w:r>
            <w:proofErr w:type="spellStart"/>
            <w:r w:rsidRPr="00281F1A">
              <w:rPr>
                <w:rFonts w:ascii="Times New Roman" w:hAnsi="Times New Roman" w:cs="Times New Roman"/>
                <w:kern w:val="36"/>
                <w:sz w:val="20"/>
                <w:szCs w:val="20"/>
              </w:rPr>
              <w:t>мониторирования</w:t>
            </w:r>
            <w:proofErr w:type="spellEnd"/>
            <w:r w:rsidRPr="00281F1A">
              <w:rPr>
                <w:rFonts w:ascii="Times New Roman" w:hAnsi="Times New Roman" w:cs="Times New Roman"/>
                <w:kern w:val="36"/>
                <w:sz w:val="20"/>
                <w:szCs w:val="20"/>
              </w:rPr>
              <w:t xml:space="preserve"> </w:t>
            </w:r>
            <w:proofErr w:type="spellStart"/>
            <w:r w:rsidRPr="00281F1A">
              <w:rPr>
                <w:rFonts w:ascii="Times New Roman" w:hAnsi="Times New Roman" w:cs="Times New Roman"/>
                <w:kern w:val="36"/>
                <w:sz w:val="20"/>
                <w:szCs w:val="20"/>
              </w:rPr>
              <w:t>экг</w:t>
            </w:r>
            <w:proofErr w:type="spellEnd"/>
            <w:r w:rsidRPr="00281F1A">
              <w:rPr>
                <w:rFonts w:ascii="Times New Roman" w:hAnsi="Times New Roman" w:cs="Times New Roman"/>
                <w:kern w:val="36"/>
                <w:sz w:val="20"/>
                <w:szCs w:val="20"/>
              </w:rPr>
              <w:t xml:space="preserve"> (по </w:t>
            </w:r>
            <w:proofErr w:type="spellStart"/>
            <w:r w:rsidRPr="00281F1A">
              <w:rPr>
                <w:rFonts w:ascii="Times New Roman" w:hAnsi="Times New Roman" w:cs="Times New Roman"/>
                <w:kern w:val="36"/>
                <w:sz w:val="20"/>
                <w:szCs w:val="20"/>
              </w:rPr>
              <w:t>холтеру</w:t>
            </w:r>
            <w:proofErr w:type="spellEnd"/>
            <w:r w:rsidRPr="00281F1A">
              <w:rPr>
                <w:rFonts w:ascii="Times New Roman" w:hAnsi="Times New Roman" w:cs="Times New Roman"/>
                <w:kern w:val="36"/>
                <w:sz w:val="20"/>
                <w:szCs w:val="20"/>
              </w:rPr>
              <w:t>) и ад</w:t>
            </w:r>
          </w:p>
          <w:p w:rsidR="00281F1A" w:rsidRPr="00281F1A" w:rsidRDefault="00281F1A" w:rsidP="00281F1A">
            <w:pPr>
              <w:spacing w:after="0"/>
              <w:rPr>
                <w:rFonts w:ascii="Times New Roman" w:hAnsi="Times New Roman"/>
                <w:sz w:val="20"/>
                <w:szCs w:val="20"/>
              </w:rPr>
            </w:pPr>
            <w:r>
              <w:rPr>
                <w:rFonts w:ascii="Times New Roman" w:hAnsi="Times New Roman" w:cs="Times New Roman"/>
                <w:kern w:val="36"/>
                <w:sz w:val="20"/>
                <w:szCs w:val="20"/>
              </w:rPr>
              <w:t xml:space="preserve">Техническая спецификация должна быть строго в соответствии </w:t>
            </w:r>
            <w:proofErr w:type="gramStart"/>
            <w:r w:rsidR="00361082">
              <w:rPr>
                <w:rFonts w:ascii="Times New Roman" w:hAnsi="Times New Roman" w:cs="Times New Roman"/>
                <w:kern w:val="36"/>
                <w:sz w:val="20"/>
                <w:szCs w:val="20"/>
              </w:rPr>
              <w:t>с</w:t>
            </w:r>
            <w:proofErr w:type="gramEnd"/>
            <w:r w:rsidR="00361082">
              <w:rPr>
                <w:rFonts w:ascii="Times New Roman" w:hAnsi="Times New Roman" w:cs="Times New Roman"/>
                <w:kern w:val="36"/>
                <w:sz w:val="20"/>
                <w:szCs w:val="20"/>
              </w:rPr>
              <w:t xml:space="preserve"> </w:t>
            </w:r>
            <w:r>
              <w:rPr>
                <w:rFonts w:ascii="Times New Roman" w:hAnsi="Times New Roman" w:cs="Times New Roman"/>
                <w:kern w:val="36"/>
                <w:sz w:val="20"/>
                <w:szCs w:val="20"/>
              </w:rPr>
              <w:t>приложении № 1</w:t>
            </w:r>
            <w:r w:rsidRPr="00281F1A">
              <w:rPr>
                <w:rFonts w:ascii="Times New Roman" w:hAnsi="Times New Roman" w:cs="Times New Roman"/>
                <w:kern w:val="36"/>
                <w:sz w:val="20"/>
                <w:szCs w:val="20"/>
              </w:rPr>
              <w:t xml:space="preserve"> </w:t>
            </w:r>
          </w:p>
        </w:tc>
        <w:tc>
          <w:tcPr>
            <w:tcW w:w="962"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spacing w:after="0"/>
              <w:jc w:val="center"/>
              <w:rPr>
                <w:rFonts w:ascii="Times New Roman" w:hAnsi="Times New Roman"/>
                <w:sz w:val="20"/>
                <w:szCs w:val="20"/>
              </w:rPr>
            </w:pPr>
            <w:r w:rsidRPr="00281F1A">
              <w:rPr>
                <w:rFonts w:ascii="Times New Roman" w:hAnsi="Times New Roman" w:cs="Times New Roman"/>
                <w:sz w:val="20"/>
                <w:szCs w:val="20"/>
              </w:rPr>
              <w:t>шт.</w:t>
            </w:r>
          </w:p>
        </w:tc>
        <w:tc>
          <w:tcPr>
            <w:tcW w:w="1013"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spacing w:after="0"/>
              <w:jc w:val="center"/>
              <w:rPr>
                <w:rFonts w:ascii="Times New Roman" w:hAnsi="Times New Roman"/>
                <w:sz w:val="20"/>
                <w:szCs w:val="20"/>
              </w:rPr>
            </w:pPr>
            <w:r w:rsidRPr="00281F1A">
              <w:rPr>
                <w:rFonts w:ascii="Times New Roman" w:hAnsi="Times New Roman" w:cs="Times New Roman"/>
                <w:sz w:val="20"/>
                <w:szCs w:val="20"/>
              </w:rPr>
              <w:t>1</w:t>
            </w:r>
          </w:p>
        </w:tc>
        <w:tc>
          <w:tcPr>
            <w:tcW w:w="1209"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spacing w:after="0"/>
              <w:jc w:val="center"/>
              <w:rPr>
                <w:rFonts w:ascii="Times New Roman" w:hAnsi="Times New Roman"/>
                <w:sz w:val="20"/>
                <w:szCs w:val="20"/>
              </w:rPr>
            </w:pPr>
            <w:r w:rsidRPr="00281F1A">
              <w:rPr>
                <w:rFonts w:ascii="Times New Roman" w:hAnsi="Times New Roman" w:cs="Times New Roman"/>
                <w:sz w:val="20"/>
                <w:szCs w:val="20"/>
              </w:rPr>
              <w:t>4 810 000</w:t>
            </w:r>
          </w:p>
        </w:tc>
        <w:tc>
          <w:tcPr>
            <w:tcW w:w="1518" w:type="dxa"/>
            <w:tcBorders>
              <w:top w:val="single" w:sz="4" w:space="0" w:color="auto"/>
              <w:left w:val="single" w:sz="4" w:space="0" w:color="auto"/>
              <w:bottom w:val="single" w:sz="4" w:space="0" w:color="auto"/>
              <w:right w:val="single" w:sz="4" w:space="0" w:color="auto"/>
            </w:tcBorders>
            <w:vAlign w:val="center"/>
          </w:tcPr>
          <w:p w:rsidR="00281F1A" w:rsidRPr="00281F1A" w:rsidRDefault="00281F1A" w:rsidP="00281F1A">
            <w:pPr>
              <w:spacing w:after="0"/>
              <w:jc w:val="center"/>
              <w:rPr>
                <w:rFonts w:ascii="Times New Roman" w:hAnsi="Times New Roman"/>
                <w:sz w:val="20"/>
                <w:szCs w:val="20"/>
              </w:rPr>
            </w:pPr>
            <w:r w:rsidRPr="00281F1A">
              <w:rPr>
                <w:rFonts w:ascii="Times New Roman" w:hAnsi="Times New Roman" w:cs="Times New Roman"/>
                <w:sz w:val="20"/>
                <w:szCs w:val="20"/>
              </w:rPr>
              <w:t>4 810 000</w:t>
            </w:r>
          </w:p>
        </w:tc>
        <w:tc>
          <w:tcPr>
            <w:tcW w:w="1340" w:type="dxa"/>
            <w:vMerge/>
            <w:tcBorders>
              <w:left w:val="single" w:sz="4" w:space="0" w:color="auto"/>
              <w:bottom w:val="single" w:sz="4" w:space="0" w:color="auto"/>
              <w:right w:val="single" w:sz="4" w:space="0" w:color="auto"/>
            </w:tcBorders>
            <w:vAlign w:val="center"/>
          </w:tcPr>
          <w:p w:rsidR="00281F1A" w:rsidRPr="00BE00F5" w:rsidRDefault="00281F1A" w:rsidP="00281F1A">
            <w:pPr>
              <w:spacing w:after="0"/>
              <w:jc w:val="center"/>
              <w:rPr>
                <w:rFonts w:ascii="Times New Roman" w:hAnsi="Times New Roman" w:cs="Times New Roman"/>
                <w:sz w:val="20"/>
                <w:szCs w:val="20"/>
              </w:rPr>
            </w:pPr>
          </w:p>
        </w:tc>
      </w:tr>
    </w:tbl>
    <w:p w:rsidR="00A80241" w:rsidRDefault="00A80241" w:rsidP="00281F1A">
      <w:pPr>
        <w:spacing w:after="0"/>
        <w:ind w:firstLine="708"/>
        <w:jc w:val="both"/>
        <w:rPr>
          <w:rFonts w:ascii="Times New Roman" w:hAnsi="Times New Roman" w:cs="Times New Roman"/>
          <w:b/>
          <w:sz w:val="20"/>
          <w:szCs w:val="20"/>
        </w:rPr>
      </w:pPr>
    </w:p>
    <w:p w:rsidR="006468DA" w:rsidRPr="00BE00F5" w:rsidRDefault="009F513D" w:rsidP="00281F1A">
      <w:pPr>
        <w:spacing w:after="0"/>
        <w:ind w:firstLine="708"/>
        <w:jc w:val="both"/>
        <w:rPr>
          <w:rFonts w:ascii="Times New Roman" w:hAnsi="Times New Roman" w:cs="Times New Roman"/>
          <w:b/>
          <w:sz w:val="20"/>
          <w:szCs w:val="20"/>
        </w:rPr>
      </w:pPr>
      <w:r w:rsidRPr="00BE00F5">
        <w:rPr>
          <w:rFonts w:ascii="Times New Roman" w:hAnsi="Times New Roman" w:cs="Times New Roman"/>
          <w:b/>
          <w:sz w:val="20"/>
          <w:szCs w:val="20"/>
        </w:rPr>
        <w:t xml:space="preserve">Техническую спецификацию к закупаемой медицинской техники смотрите в Приложении № 1 </w:t>
      </w:r>
    </w:p>
    <w:p w:rsidR="009F513D" w:rsidRPr="00BE00F5" w:rsidRDefault="009F513D" w:rsidP="00281F1A">
      <w:pPr>
        <w:spacing w:after="0"/>
        <w:ind w:firstLine="708"/>
        <w:jc w:val="both"/>
        <w:rPr>
          <w:rFonts w:ascii="Times New Roman" w:hAnsi="Times New Roman" w:cs="Times New Roman"/>
          <w:b/>
          <w:sz w:val="20"/>
          <w:szCs w:val="20"/>
        </w:rPr>
      </w:pPr>
    </w:p>
    <w:p w:rsidR="00BE00F5" w:rsidRPr="00BE00F5" w:rsidRDefault="00BE00F5" w:rsidP="00281F1A">
      <w:pPr>
        <w:spacing w:after="0"/>
        <w:ind w:firstLine="708"/>
        <w:jc w:val="both"/>
        <w:rPr>
          <w:rFonts w:ascii="Times New Roman" w:hAnsi="Times New Roman" w:cs="Times New Roman"/>
          <w:b/>
          <w:sz w:val="20"/>
          <w:szCs w:val="20"/>
        </w:rPr>
      </w:pPr>
      <w:r w:rsidRPr="00BE00F5">
        <w:rPr>
          <w:rFonts w:ascii="Times New Roman" w:hAnsi="Times New Roman" w:cs="Times New Roman"/>
          <w:b/>
          <w:color w:val="FF0000"/>
          <w:sz w:val="20"/>
          <w:szCs w:val="20"/>
        </w:rPr>
        <w:t>ВАЖНО!</w:t>
      </w:r>
      <w:r w:rsidRPr="00BE00F5">
        <w:rPr>
          <w:rFonts w:ascii="Times New Roman" w:hAnsi="Times New Roman" w:cs="Times New Roman"/>
          <w:b/>
          <w:sz w:val="20"/>
          <w:szCs w:val="20"/>
        </w:rPr>
        <w:t xml:space="preserve"> Ценовое предложение в запечатанном виде должно быть предоставлено по адресу: ГКП «Городская поликлиника №5» на ПХВ ГУ Управления здравоохранения Актюбинской области», РК, г. Актобе, ул. Набережная, 79/61, в кабинет 59 (или в кабинет 61), в срок до 09:30 часов </w:t>
      </w:r>
      <w:r w:rsidRPr="00BE00F5">
        <w:rPr>
          <w:rFonts w:ascii="Times New Roman" w:hAnsi="Times New Roman" w:cs="Times New Roman"/>
          <w:b/>
          <w:sz w:val="20"/>
          <w:szCs w:val="20"/>
        </w:rPr>
        <w:br/>
        <w:t xml:space="preserve">«22» февраля 2018 года. </w:t>
      </w:r>
      <w:bookmarkStart w:id="0" w:name="_GoBack"/>
      <w:bookmarkEnd w:id="0"/>
    </w:p>
    <w:p w:rsidR="00BE00F5" w:rsidRPr="00BE00F5" w:rsidRDefault="00BE00F5" w:rsidP="00281F1A">
      <w:pPr>
        <w:spacing w:after="0"/>
        <w:jc w:val="both"/>
        <w:rPr>
          <w:rFonts w:ascii="Times New Roman" w:eastAsia="Times New Roman" w:hAnsi="Times New Roman" w:cs="Times New Roman"/>
          <w:b/>
          <w:sz w:val="20"/>
          <w:szCs w:val="20"/>
          <w:lang w:eastAsia="ru-RU"/>
        </w:rPr>
      </w:pPr>
      <w:r w:rsidRPr="00BE00F5">
        <w:rPr>
          <w:rFonts w:ascii="Times New Roman" w:eastAsia="Times New Roman" w:hAnsi="Times New Roman" w:cs="Times New Roman"/>
          <w:b/>
          <w:sz w:val="20"/>
          <w:szCs w:val="20"/>
          <w:lang w:eastAsia="ru-RU"/>
        </w:rPr>
        <w:t xml:space="preserve">Место вскрытия конвертов: г. Актобе, ул. Набережная 79/61, </w:t>
      </w:r>
      <w:r w:rsidRPr="00BE00F5">
        <w:rPr>
          <w:rFonts w:ascii="Times New Roman" w:hAnsi="Times New Roman" w:cs="Times New Roman"/>
          <w:b/>
          <w:sz w:val="20"/>
          <w:szCs w:val="20"/>
          <w:lang w:eastAsia="ru-RU"/>
        </w:rPr>
        <w:t>актовый зал</w:t>
      </w:r>
      <w:r w:rsidRPr="00BE00F5">
        <w:rPr>
          <w:rFonts w:ascii="Times New Roman" w:eastAsia="Times New Roman" w:hAnsi="Times New Roman" w:cs="Times New Roman"/>
          <w:b/>
          <w:sz w:val="20"/>
          <w:szCs w:val="20"/>
          <w:lang w:eastAsia="ru-RU"/>
        </w:rPr>
        <w:t xml:space="preserve"> </w:t>
      </w:r>
    </w:p>
    <w:p w:rsidR="00BE00F5" w:rsidRPr="00BE00F5" w:rsidRDefault="00BE00F5" w:rsidP="00281F1A">
      <w:pPr>
        <w:spacing w:after="0"/>
        <w:jc w:val="both"/>
        <w:rPr>
          <w:rFonts w:ascii="Times New Roman" w:eastAsia="Times New Roman" w:hAnsi="Times New Roman" w:cs="Times New Roman"/>
          <w:b/>
          <w:sz w:val="20"/>
          <w:szCs w:val="20"/>
          <w:lang w:eastAsia="ru-RU"/>
        </w:rPr>
      </w:pPr>
      <w:r w:rsidRPr="00BE00F5">
        <w:rPr>
          <w:rFonts w:ascii="Times New Roman" w:eastAsia="Times New Roman" w:hAnsi="Times New Roman" w:cs="Times New Roman"/>
          <w:b/>
          <w:sz w:val="20"/>
          <w:szCs w:val="20"/>
          <w:lang w:eastAsia="ru-RU"/>
        </w:rPr>
        <w:t>Дата и время вскрытия конвертов: 22 февраля  2018г,  15.00 ч.</w:t>
      </w:r>
    </w:p>
    <w:p w:rsidR="00BE00F5" w:rsidRPr="00BE00F5" w:rsidRDefault="00BE00F5" w:rsidP="00281F1A">
      <w:pPr>
        <w:pStyle w:val="a3"/>
        <w:spacing w:before="0" w:beforeAutospacing="0" w:after="0" w:afterAutospacing="0"/>
        <w:ind w:firstLine="708"/>
        <w:rPr>
          <w:b/>
          <w:sz w:val="20"/>
          <w:szCs w:val="20"/>
        </w:rPr>
      </w:pPr>
    </w:p>
    <w:p w:rsidR="00BE00F5" w:rsidRPr="00BE00F5" w:rsidRDefault="00BE00F5" w:rsidP="00281F1A">
      <w:pPr>
        <w:pStyle w:val="a3"/>
        <w:spacing w:before="0" w:beforeAutospacing="0" w:after="0" w:afterAutospacing="0"/>
        <w:ind w:firstLine="708"/>
        <w:rPr>
          <w:sz w:val="20"/>
          <w:szCs w:val="20"/>
        </w:rPr>
      </w:pPr>
      <w:r w:rsidRPr="00BE00F5">
        <w:rPr>
          <w:b/>
          <w:color w:val="FF0000"/>
          <w:sz w:val="20"/>
          <w:szCs w:val="20"/>
        </w:rPr>
        <w:t>ВАЖНО!</w:t>
      </w:r>
      <w:r w:rsidRPr="00BE00F5">
        <w:rPr>
          <w:b/>
          <w:sz w:val="20"/>
          <w:szCs w:val="20"/>
        </w:rPr>
        <w:t xml:space="preserve"> В соответствии п. 113 глава 10. Постановления Правительства Республики Казахстан от 30 октября 2009 года № 1729</w:t>
      </w:r>
      <w:r w:rsidRPr="00BE00F5">
        <w:rPr>
          <w:sz w:val="20"/>
          <w:szCs w:val="2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00F5" w:rsidRPr="00BE00F5" w:rsidRDefault="00BE00F5" w:rsidP="00281F1A">
      <w:pPr>
        <w:pStyle w:val="a3"/>
        <w:spacing w:before="0" w:beforeAutospacing="0" w:after="0" w:afterAutospacing="0"/>
        <w:rPr>
          <w:sz w:val="20"/>
          <w:szCs w:val="20"/>
        </w:rPr>
      </w:pPr>
      <w:r w:rsidRPr="00BE00F5">
        <w:rPr>
          <w:sz w:val="20"/>
          <w:szCs w:val="20"/>
        </w:rPr>
        <w:t xml:space="preserve">      1) копии разрешений (уведомлений) либо разрешений (уведомлений) в виде электронного документа, полученных (направленных) в соответствии с </w:t>
      </w:r>
      <w:hyperlink r:id="rId6" w:anchor="z1" w:history="1">
        <w:r w:rsidRPr="00BE00F5">
          <w:rPr>
            <w:rStyle w:val="a7"/>
            <w:sz w:val="20"/>
            <w:szCs w:val="20"/>
          </w:rPr>
          <w:t>Законом</w:t>
        </w:r>
      </w:hyperlink>
      <w:r w:rsidRPr="00BE00F5">
        <w:rPr>
          <w:sz w:val="20"/>
          <w:szCs w:val="20"/>
        </w:rPr>
        <w:t xml:space="preserve"> Республики Казахстан от 16 мая 2014 года "О разрешениях и уведомлениях", сведения о которых подтверждаются в информационных системах </w:t>
      </w:r>
      <w:r w:rsidRPr="00BE00F5">
        <w:rPr>
          <w:sz w:val="20"/>
          <w:szCs w:val="20"/>
        </w:rPr>
        <w:lastRenderedPageBreak/>
        <w:t>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BE00F5" w:rsidRPr="00BE00F5" w:rsidRDefault="00BE00F5" w:rsidP="00281F1A">
      <w:pPr>
        <w:pStyle w:val="a3"/>
        <w:spacing w:before="0" w:beforeAutospacing="0" w:after="0" w:afterAutospacing="0"/>
        <w:rPr>
          <w:sz w:val="20"/>
          <w:szCs w:val="20"/>
        </w:rPr>
      </w:pPr>
      <w:r w:rsidRPr="00BE00F5">
        <w:rPr>
          <w:sz w:val="20"/>
          <w:szCs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00F5" w:rsidRPr="00BE00F5" w:rsidRDefault="00BE00F5" w:rsidP="00281F1A">
      <w:pPr>
        <w:pStyle w:val="a3"/>
        <w:spacing w:before="0" w:beforeAutospacing="0" w:after="0" w:afterAutospacing="0"/>
        <w:rPr>
          <w:sz w:val="20"/>
          <w:szCs w:val="20"/>
        </w:rPr>
      </w:pPr>
      <w:r w:rsidRPr="00BE00F5">
        <w:rPr>
          <w:sz w:val="20"/>
          <w:szCs w:val="20"/>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00F5" w:rsidRPr="00BE00F5" w:rsidRDefault="00BE00F5" w:rsidP="00281F1A">
      <w:pPr>
        <w:pStyle w:val="a3"/>
        <w:spacing w:before="0" w:beforeAutospacing="0" w:after="0" w:afterAutospacing="0"/>
        <w:rPr>
          <w:sz w:val="20"/>
          <w:szCs w:val="20"/>
        </w:rPr>
      </w:pPr>
      <w:r w:rsidRPr="00BE00F5">
        <w:rPr>
          <w:sz w:val="20"/>
          <w:szCs w:val="20"/>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00F5" w:rsidRPr="00BE00F5" w:rsidRDefault="00BE00F5" w:rsidP="00281F1A">
      <w:pPr>
        <w:pStyle w:val="a3"/>
        <w:spacing w:before="0" w:beforeAutospacing="0" w:after="0" w:afterAutospacing="0"/>
        <w:rPr>
          <w:sz w:val="20"/>
          <w:szCs w:val="20"/>
        </w:rPr>
      </w:pPr>
      <w:r w:rsidRPr="00BE00F5">
        <w:rPr>
          <w:sz w:val="20"/>
          <w:szCs w:val="20"/>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BE00F5" w:rsidRPr="00BE00F5" w:rsidRDefault="00BE00F5" w:rsidP="00281F1A">
      <w:pPr>
        <w:pStyle w:val="a3"/>
        <w:spacing w:before="0" w:beforeAutospacing="0" w:after="0" w:afterAutospacing="0"/>
        <w:rPr>
          <w:sz w:val="20"/>
          <w:szCs w:val="20"/>
        </w:rPr>
      </w:pPr>
      <w:r w:rsidRPr="00BE00F5">
        <w:rPr>
          <w:sz w:val="20"/>
          <w:szCs w:val="20"/>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BE00F5" w:rsidRPr="00BE00F5" w:rsidRDefault="00BE00F5" w:rsidP="00281F1A">
      <w:pPr>
        <w:pStyle w:val="a3"/>
        <w:spacing w:before="0" w:beforeAutospacing="0" w:after="0" w:afterAutospacing="0"/>
        <w:rPr>
          <w:sz w:val="20"/>
          <w:szCs w:val="20"/>
        </w:rPr>
      </w:pPr>
      <w:r w:rsidRPr="00BE00F5">
        <w:rPr>
          <w:sz w:val="20"/>
          <w:szCs w:val="20"/>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BE00F5" w:rsidRPr="00BE00F5" w:rsidRDefault="00BE00F5" w:rsidP="00281F1A">
      <w:pPr>
        <w:pStyle w:val="a3"/>
        <w:spacing w:before="0" w:beforeAutospacing="0" w:after="0" w:afterAutospacing="0"/>
        <w:rPr>
          <w:sz w:val="20"/>
          <w:szCs w:val="20"/>
        </w:rPr>
      </w:pPr>
      <w:r w:rsidRPr="00BE00F5">
        <w:rPr>
          <w:sz w:val="20"/>
          <w:szCs w:val="20"/>
        </w:rPr>
        <w:t xml:space="preserve">      8) документы, подтверждающие соответствие потенциального поставщика квалификационным требованиям, установленным </w:t>
      </w:r>
      <w:hyperlink r:id="rId7" w:anchor="z140" w:history="1">
        <w:r w:rsidRPr="00BE00F5">
          <w:rPr>
            <w:rStyle w:val="a7"/>
            <w:sz w:val="20"/>
            <w:szCs w:val="20"/>
          </w:rPr>
          <w:t>пунктом 13</w:t>
        </w:r>
      </w:hyperlink>
      <w:r w:rsidRPr="00BE00F5">
        <w:rPr>
          <w:sz w:val="20"/>
          <w:szCs w:val="20"/>
        </w:rPr>
        <w:t xml:space="preserve"> настоящих Правил; </w:t>
      </w:r>
    </w:p>
    <w:p w:rsidR="00BE00F5" w:rsidRPr="00BE00F5" w:rsidRDefault="00BE00F5" w:rsidP="00281F1A">
      <w:pPr>
        <w:pStyle w:val="a3"/>
        <w:spacing w:before="0" w:beforeAutospacing="0" w:after="0" w:afterAutospacing="0"/>
        <w:rPr>
          <w:sz w:val="20"/>
          <w:szCs w:val="20"/>
        </w:rPr>
      </w:pPr>
      <w:r w:rsidRPr="00BE00F5">
        <w:rPr>
          <w:sz w:val="20"/>
          <w:szCs w:val="20"/>
        </w:rPr>
        <w:t xml:space="preserve">      9) при закупе фармацевтических услуг документы, подтверждающие соответствие соисполнителя квалификационным требованиям, установленным </w:t>
      </w:r>
      <w:hyperlink r:id="rId8" w:anchor="z147" w:history="1">
        <w:r w:rsidRPr="00BE00F5">
          <w:rPr>
            <w:rStyle w:val="a7"/>
            <w:sz w:val="20"/>
            <w:szCs w:val="20"/>
          </w:rPr>
          <w:t>пунктом 14</w:t>
        </w:r>
      </w:hyperlink>
      <w:r w:rsidRPr="00BE00F5">
        <w:rPr>
          <w:sz w:val="20"/>
          <w:szCs w:val="20"/>
        </w:rPr>
        <w:t xml:space="preserve"> настоящих Правил.</w:t>
      </w:r>
    </w:p>
    <w:p w:rsidR="00BE00F5" w:rsidRPr="00BE00F5" w:rsidRDefault="00BE00F5" w:rsidP="00281F1A">
      <w:pPr>
        <w:pStyle w:val="a3"/>
        <w:spacing w:before="0" w:beforeAutospacing="0" w:after="0" w:afterAutospacing="0"/>
        <w:rPr>
          <w:sz w:val="20"/>
          <w:szCs w:val="20"/>
        </w:rPr>
      </w:pPr>
      <w:r w:rsidRPr="00BE00F5">
        <w:rPr>
          <w:sz w:val="20"/>
          <w:szCs w:val="20"/>
        </w:rPr>
        <w:t>      В случае несоответствия победителя квалификационным требованиям, закуп способом ценовых предложений признается несостоявшимся.</w:t>
      </w:r>
    </w:p>
    <w:p w:rsidR="00BE00F5" w:rsidRPr="00BE00F5" w:rsidRDefault="00BE00F5" w:rsidP="00281F1A">
      <w:pPr>
        <w:pStyle w:val="Default"/>
        <w:jc w:val="both"/>
        <w:rPr>
          <w:sz w:val="20"/>
          <w:szCs w:val="20"/>
        </w:rPr>
      </w:pPr>
    </w:p>
    <w:p w:rsidR="00BE00F5" w:rsidRPr="00BE00F5" w:rsidRDefault="00BE00F5" w:rsidP="00281F1A">
      <w:pPr>
        <w:spacing w:after="0"/>
        <w:rPr>
          <w:rFonts w:ascii="Times New Roman" w:hAnsi="Times New Roman" w:cs="Times New Roman"/>
          <w:b/>
          <w:sz w:val="20"/>
          <w:szCs w:val="20"/>
        </w:rPr>
      </w:pPr>
      <w:r w:rsidRPr="00BE00F5">
        <w:rPr>
          <w:rFonts w:ascii="Times New Roman" w:hAnsi="Times New Roman" w:cs="Times New Roman"/>
          <w:b/>
          <w:sz w:val="20"/>
          <w:szCs w:val="20"/>
        </w:rPr>
        <w:t xml:space="preserve">Главный врач  ГКП «Городская поликлиника №5» на ПХВ                                               </w:t>
      </w:r>
      <w:proofErr w:type="spellStart"/>
      <w:r w:rsidRPr="00BE00F5">
        <w:rPr>
          <w:rFonts w:ascii="Times New Roman" w:hAnsi="Times New Roman" w:cs="Times New Roman"/>
          <w:b/>
          <w:sz w:val="20"/>
          <w:szCs w:val="20"/>
        </w:rPr>
        <w:t>С.Т.Айтукин</w:t>
      </w:r>
      <w:proofErr w:type="spellEnd"/>
    </w:p>
    <w:p w:rsidR="00281F1A" w:rsidRDefault="00281F1A" w:rsidP="00281F1A">
      <w:pPr>
        <w:spacing w:after="0" w:line="240" w:lineRule="auto"/>
        <w:rPr>
          <w:rFonts w:ascii="Times New Roman" w:eastAsia="Times New Roman" w:hAnsi="Times New Roman" w:cs="Times New Roman"/>
          <w:color w:val="FF0000"/>
          <w:sz w:val="20"/>
          <w:szCs w:val="20"/>
          <w:lang w:eastAsia="ru-RU"/>
        </w:rPr>
      </w:pPr>
    </w:p>
    <w:p w:rsidR="00281F1A" w:rsidRDefault="00281F1A" w:rsidP="00281F1A">
      <w:pPr>
        <w:spacing w:after="0" w:line="240" w:lineRule="auto"/>
        <w:rPr>
          <w:rFonts w:ascii="Times New Roman" w:eastAsia="Times New Roman" w:hAnsi="Times New Roman" w:cs="Times New Roman"/>
          <w:color w:val="FF0000"/>
          <w:sz w:val="20"/>
          <w:szCs w:val="20"/>
          <w:lang w:eastAsia="ru-RU"/>
        </w:rPr>
      </w:pPr>
    </w:p>
    <w:p w:rsidR="00281F1A" w:rsidRDefault="00281F1A" w:rsidP="00281F1A">
      <w:pPr>
        <w:spacing w:after="0" w:line="240" w:lineRule="auto"/>
        <w:rPr>
          <w:rFonts w:ascii="Times New Roman" w:eastAsia="Times New Roman" w:hAnsi="Times New Roman" w:cs="Times New Roman"/>
          <w:color w:val="FF0000"/>
          <w:sz w:val="20"/>
          <w:szCs w:val="20"/>
          <w:lang w:eastAsia="ru-RU"/>
        </w:rPr>
      </w:pPr>
    </w:p>
    <w:p w:rsidR="00281F1A" w:rsidRDefault="00281F1A" w:rsidP="00281F1A">
      <w:pPr>
        <w:spacing w:after="0" w:line="240" w:lineRule="auto"/>
        <w:rPr>
          <w:rFonts w:ascii="Times New Roman" w:eastAsia="Times New Roman" w:hAnsi="Times New Roman" w:cs="Times New Roman"/>
          <w:color w:val="FF0000"/>
          <w:sz w:val="20"/>
          <w:szCs w:val="20"/>
          <w:lang w:eastAsia="ru-RU"/>
        </w:rPr>
      </w:pPr>
    </w:p>
    <w:p w:rsidR="00281F1A" w:rsidRDefault="00281F1A" w:rsidP="00281F1A">
      <w:pPr>
        <w:spacing w:after="0" w:line="240" w:lineRule="auto"/>
        <w:rPr>
          <w:rFonts w:ascii="Times New Roman" w:eastAsia="Times New Roman" w:hAnsi="Times New Roman" w:cs="Times New Roman"/>
          <w:color w:val="FF0000"/>
          <w:sz w:val="20"/>
          <w:szCs w:val="20"/>
          <w:lang w:eastAsia="ru-RU"/>
        </w:rPr>
      </w:pPr>
    </w:p>
    <w:p w:rsidR="00281F1A" w:rsidRDefault="00281F1A" w:rsidP="00281F1A">
      <w:pPr>
        <w:spacing w:after="0" w:line="240" w:lineRule="auto"/>
        <w:rPr>
          <w:rFonts w:ascii="Times New Roman" w:eastAsia="Times New Roman" w:hAnsi="Times New Roman" w:cs="Times New Roman"/>
          <w:color w:val="FF0000"/>
          <w:sz w:val="20"/>
          <w:szCs w:val="20"/>
          <w:lang w:eastAsia="ru-RU"/>
        </w:rPr>
      </w:pPr>
    </w:p>
    <w:p w:rsidR="00BE00F5" w:rsidRPr="00BE00F5" w:rsidRDefault="00BE00F5" w:rsidP="00281F1A">
      <w:pPr>
        <w:spacing w:after="0" w:line="240" w:lineRule="auto"/>
        <w:rPr>
          <w:rFonts w:ascii="Times New Roman" w:hAnsi="Times New Roman" w:cs="Times New Roman"/>
        </w:rPr>
      </w:pPr>
      <w:r w:rsidRPr="00BE00F5">
        <w:rPr>
          <w:rFonts w:ascii="Times New Roman" w:eastAsia="Times New Roman" w:hAnsi="Times New Roman" w:cs="Times New Roman"/>
          <w:color w:val="FF0000"/>
          <w:sz w:val="20"/>
          <w:szCs w:val="20"/>
          <w:lang w:eastAsia="ru-RU"/>
        </w:rPr>
        <w:t xml:space="preserve">ВАЖНО **       </w:t>
      </w:r>
      <w:r w:rsidRPr="00BE00F5">
        <w:rPr>
          <w:rFonts w:ascii="Times New Roman" w:hAnsi="Times New Roman" w:cs="Times New Roman"/>
          <w:color w:val="FF0000"/>
          <w:sz w:val="20"/>
          <w:szCs w:val="20"/>
        </w:rPr>
        <w:t xml:space="preserve">В соответствии п.108 главы 10.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hyperlink r:id="rId9" w:anchor="z169" w:history="1">
        <w:r w:rsidRPr="00BE00F5">
          <w:rPr>
            <w:rStyle w:val="a7"/>
            <w:rFonts w:ascii="Times New Roman" w:hAnsi="Times New Roman" w:cs="Times New Roman"/>
            <w:color w:val="FF0000"/>
            <w:sz w:val="20"/>
            <w:szCs w:val="20"/>
          </w:rPr>
          <w:t>главой 4</w:t>
        </w:r>
      </w:hyperlink>
      <w:r w:rsidRPr="00BE00F5">
        <w:rPr>
          <w:rFonts w:ascii="Times New Roman" w:hAnsi="Times New Roman" w:cs="Times New Roman"/>
          <w:color w:val="FF0000"/>
          <w:sz w:val="20"/>
          <w:szCs w:val="20"/>
        </w:rPr>
        <w:t xml:space="preserve"> настоящих Правил, а также описание и объем фармацевтических услуг.</w:t>
      </w:r>
    </w:p>
    <w:p w:rsidR="00604AE3" w:rsidRPr="00BE00F5" w:rsidRDefault="00604AE3" w:rsidP="00281F1A">
      <w:pPr>
        <w:spacing w:after="0" w:line="240" w:lineRule="auto"/>
        <w:rPr>
          <w:rFonts w:ascii="Times New Roman" w:eastAsia="Times New Roman" w:hAnsi="Times New Roman" w:cs="Times New Roman"/>
          <w:color w:val="FF0000"/>
          <w:sz w:val="20"/>
          <w:szCs w:val="20"/>
          <w:lang w:eastAsia="ru-RU"/>
        </w:rPr>
      </w:pPr>
    </w:p>
    <w:p w:rsidR="00604AE3" w:rsidRPr="00BE00F5" w:rsidRDefault="00604AE3" w:rsidP="00281F1A">
      <w:pPr>
        <w:spacing w:after="0" w:line="240" w:lineRule="auto"/>
        <w:rPr>
          <w:rFonts w:ascii="Times New Roman" w:eastAsia="Times New Roman" w:hAnsi="Times New Roman" w:cs="Times New Roman"/>
          <w:color w:val="FF0000"/>
          <w:sz w:val="20"/>
          <w:szCs w:val="20"/>
          <w:lang w:eastAsia="ru-RU"/>
        </w:rPr>
      </w:pPr>
    </w:p>
    <w:p w:rsidR="00604AE3" w:rsidRPr="00BE00F5" w:rsidRDefault="00604AE3" w:rsidP="00281F1A">
      <w:pPr>
        <w:spacing w:after="0" w:line="240" w:lineRule="auto"/>
        <w:rPr>
          <w:rFonts w:ascii="Times New Roman" w:eastAsia="Times New Roman" w:hAnsi="Times New Roman" w:cs="Times New Roman"/>
          <w:color w:val="FF0000"/>
          <w:sz w:val="20"/>
          <w:szCs w:val="20"/>
          <w:lang w:eastAsia="ru-RU"/>
        </w:rPr>
        <w:sectPr w:rsidR="00604AE3" w:rsidRPr="00BE00F5" w:rsidSect="006468DA">
          <w:pgSz w:w="11906" w:h="16838"/>
          <w:pgMar w:top="851" w:right="850" w:bottom="1134" w:left="1701" w:header="708" w:footer="708" w:gutter="0"/>
          <w:cols w:space="708"/>
          <w:docGrid w:linePitch="360"/>
        </w:sectPr>
      </w:pPr>
    </w:p>
    <w:p w:rsidR="00604AE3" w:rsidRPr="00BE00F5" w:rsidRDefault="00604AE3" w:rsidP="00281F1A">
      <w:pPr>
        <w:spacing w:after="0"/>
        <w:jc w:val="right"/>
        <w:rPr>
          <w:rFonts w:ascii="Times New Roman" w:hAnsi="Times New Roman" w:cs="Times New Roman"/>
          <w:b/>
          <w:sz w:val="28"/>
          <w:szCs w:val="28"/>
        </w:rPr>
      </w:pPr>
      <w:r w:rsidRPr="00BE00F5">
        <w:rPr>
          <w:rFonts w:ascii="Times New Roman" w:hAnsi="Times New Roman" w:cs="Times New Roman"/>
          <w:b/>
          <w:sz w:val="28"/>
          <w:szCs w:val="28"/>
        </w:rPr>
        <w:lastRenderedPageBreak/>
        <w:t>Приложение № 1</w:t>
      </w:r>
    </w:p>
    <w:p w:rsidR="00281F1A" w:rsidRDefault="00281F1A" w:rsidP="00281F1A">
      <w:pPr>
        <w:spacing w:after="0"/>
        <w:jc w:val="center"/>
        <w:rPr>
          <w:rFonts w:ascii="Times New Roman" w:hAnsi="Times New Roman" w:cs="Times New Roman"/>
          <w:b/>
          <w:sz w:val="28"/>
          <w:szCs w:val="28"/>
        </w:rPr>
      </w:pPr>
    </w:p>
    <w:p w:rsidR="00604AE3" w:rsidRDefault="00604AE3" w:rsidP="00281F1A">
      <w:pPr>
        <w:spacing w:after="0"/>
        <w:jc w:val="center"/>
        <w:rPr>
          <w:rFonts w:ascii="Times New Roman" w:hAnsi="Times New Roman" w:cs="Times New Roman"/>
          <w:b/>
          <w:sz w:val="28"/>
          <w:szCs w:val="28"/>
        </w:rPr>
      </w:pPr>
      <w:r w:rsidRPr="00BE00F5">
        <w:rPr>
          <w:rFonts w:ascii="Times New Roman" w:hAnsi="Times New Roman" w:cs="Times New Roman"/>
          <w:b/>
          <w:sz w:val="28"/>
          <w:szCs w:val="28"/>
        </w:rPr>
        <w:t>Техническая спецификация  к перечню закупаемой  медицинской техники (</w:t>
      </w:r>
      <w:r w:rsidR="000D2FB2" w:rsidRPr="000D2FB2">
        <w:rPr>
          <w:rFonts w:ascii="Times New Roman" w:hAnsi="Times New Roman" w:cs="Times New Roman"/>
          <w:b/>
          <w:sz w:val="28"/>
          <w:szCs w:val="28"/>
        </w:rPr>
        <w:t xml:space="preserve">КОМПЛЕКС ДЛЯ </w:t>
      </w:r>
      <w:proofErr w:type="gramStart"/>
      <w:r w:rsidR="000D2FB2" w:rsidRPr="000D2FB2">
        <w:rPr>
          <w:rFonts w:ascii="Times New Roman" w:hAnsi="Times New Roman" w:cs="Times New Roman"/>
          <w:b/>
          <w:sz w:val="28"/>
          <w:szCs w:val="28"/>
        </w:rPr>
        <w:t>МНОГОСУТОЧНОГО</w:t>
      </w:r>
      <w:proofErr w:type="gramEnd"/>
      <w:r w:rsidR="000D2FB2" w:rsidRPr="000D2FB2">
        <w:rPr>
          <w:rFonts w:ascii="Times New Roman" w:hAnsi="Times New Roman" w:cs="Times New Roman"/>
          <w:b/>
          <w:sz w:val="28"/>
          <w:szCs w:val="28"/>
        </w:rPr>
        <w:t xml:space="preserve"> МОНИТОРИРОВАНИЯ ЭКГ (ПО ХОЛТЕРУ) И АД</w:t>
      </w:r>
      <w:r w:rsidRPr="00BE00F5">
        <w:rPr>
          <w:rFonts w:ascii="Times New Roman" w:hAnsi="Times New Roman" w:cs="Times New Roman"/>
          <w:b/>
          <w:sz w:val="28"/>
          <w:szCs w:val="28"/>
        </w:rPr>
        <w:t>)</w:t>
      </w:r>
    </w:p>
    <w:p w:rsidR="00281F1A" w:rsidRPr="00BE00F5" w:rsidRDefault="00281F1A" w:rsidP="00281F1A">
      <w:pPr>
        <w:spacing w:after="0"/>
        <w:jc w:val="center"/>
        <w:rPr>
          <w:rFonts w:ascii="Times New Roman" w:hAnsi="Times New Roman" w:cs="Times New Roman"/>
          <w:b/>
          <w:sz w:val="28"/>
          <w:szCs w:val="28"/>
        </w:rPr>
      </w:pPr>
    </w:p>
    <w:tbl>
      <w:tblPr>
        <w:tblStyle w:val="a6"/>
        <w:tblW w:w="15134" w:type="dxa"/>
        <w:tblLayout w:type="fixed"/>
        <w:tblLook w:val="04A0" w:firstRow="1" w:lastRow="0" w:firstColumn="1" w:lastColumn="0" w:noHBand="0" w:noVBand="1"/>
      </w:tblPr>
      <w:tblGrid>
        <w:gridCol w:w="675"/>
        <w:gridCol w:w="2268"/>
        <w:gridCol w:w="8505"/>
        <w:gridCol w:w="947"/>
        <w:gridCol w:w="1463"/>
        <w:gridCol w:w="1276"/>
      </w:tblGrid>
      <w:tr w:rsidR="00604AE3" w:rsidRPr="00BE00F5" w:rsidTr="000D2FB2">
        <w:tc>
          <w:tcPr>
            <w:tcW w:w="675" w:type="dxa"/>
          </w:tcPr>
          <w:p w:rsidR="00604AE3" w:rsidRPr="00BE00F5" w:rsidRDefault="00604AE3" w:rsidP="00281F1A">
            <w:pPr>
              <w:jc w:val="center"/>
              <w:rPr>
                <w:rFonts w:ascii="Times New Roman" w:hAnsi="Times New Roman" w:cs="Times New Roman"/>
                <w:b/>
                <w:sz w:val="24"/>
                <w:szCs w:val="24"/>
              </w:rPr>
            </w:pPr>
            <w:r w:rsidRPr="00BE00F5">
              <w:rPr>
                <w:rFonts w:ascii="Times New Roman" w:hAnsi="Times New Roman" w:cs="Times New Roman"/>
                <w:b/>
                <w:sz w:val="24"/>
                <w:szCs w:val="24"/>
              </w:rPr>
              <w:t>№</w:t>
            </w:r>
          </w:p>
        </w:tc>
        <w:tc>
          <w:tcPr>
            <w:tcW w:w="2268" w:type="dxa"/>
          </w:tcPr>
          <w:p w:rsidR="00604AE3" w:rsidRPr="00BE00F5" w:rsidRDefault="00604AE3" w:rsidP="00281F1A">
            <w:pPr>
              <w:jc w:val="center"/>
              <w:rPr>
                <w:rFonts w:ascii="Times New Roman" w:hAnsi="Times New Roman" w:cs="Times New Roman"/>
                <w:b/>
                <w:sz w:val="24"/>
                <w:szCs w:val="24"/>
              </w:rPr>
            </w:pPr>
            <w:r w:rsidRPr="00BE00F5">
              <w:rPr>
                <w:rFonts w:ascii="Times New Roman" w:hAnsi="Times New Roman" w:cs="Times New Roman"/>
                <w:b/>
                <w:sz w:val="24"/>
                <w:szCs w:val="24"/>
              </w:rPr>
              <w:t xml:space="preserve">Наименование </w:t>
            </w:r>
          </w:p>
        </w:tc>
        <w:tc>
          <w:tcPr>
            <w:tcW w:w="8505" w:type="dxa"/>
          </w:tcPr>
          <w:p w:rsidR="00604AE3" w:rsidRPr="00BE00F5" w:rsidRDefault="00604AE3" w:rsidP="00281F1A">
            <w:pPr>
              <w:jc w:val="center"/>
              <w:rPr>
                <w:rFonts w:ascii="Times New Roman" w:hAnsi="Times New Roman" w:cs="Times New Roman"/>
                <w:b/>
                <w:sz w:val="24"/>
                <w:szCs w:val="24"/>
              </w:rPr>
            </w:pPr>
            <w:r w:rsidRPr="00BE00F5">
              <w:rPr>
                <w:rFonts w:ascii="Times New Roman" w:hAnsi="Times New Roman" w:cs="Times New Roman"/>
                <w:b/>
                <w:sz w:val="24"/>
                <w:szCs w:val="24"/>
              </w:rPr>
              <w:t>Техническая спецификация</w:t>
            </w:r>
          </w:p>
        </w:tc>
        <w:tc>
          <w:tcPr>
            <w:tcW w:w="947" w:type="dxa"/>
          </w:tcPr>
          <w:p w:rsidR="00604AE3" w:rsidRPr="00BE00F5" w:rsidRDefault="00604AE3" w:rsidP="00281F1A">
            <w:pPr>
              <w:jc w:val="center"/>
              <w:rPr>
                <w:rFonts w:ascii="Times New Roman" w:hAnsi="Times New Roman" w:cs="Times New Roman"/>
                <w:b/>
                <w:sz w:val="24"/>
                <w:szCs w:val="24"/>
              </w:rPr>
            </w:pPr>
            <w:r w:rsidRPr="00BE00F5">
              <w:rPr>
                <w:rFonts w:ascii="Times New Roman" w:hAnsi="Times New Roman" w:cs="Times New Roman"/>
                <w:b/>
                <w:sz w:val="24"/>
                <w:szCs w:val="24"/>
              </w:rPr>
              <w:t>кол-во</w:t>
            </w:r>
          </w:p>
        </w:tc>
        <w:tc>
          <w:tcPr>
            <w:tcW w:w="1463" w:type="dxa"/>
          </w:tcPr>
          <w:p w:rsidR="00604AE3" w:rsidRPr="00BE00F5" w:rsidRDefault="00604AE3" w:rsidP="00281F1A">
            <w:pPr>
              <w:jc w:val="center"/>
              <w:rPr>
                <w:rFonts w:ascii="Times New Roman" w:hAnsi="Times New Roman" w:cs="Times New Roman"/>
                <w:b/>
                <w:sz w:val="24"/>
                <w:szCs w:val="24"/>
              </w:rPr>
            </w:pPr>
            <w:r w:rsidRPr="00BE00F5">
              <w:rPr>
                <w:rFonts w:ascii="Times New Roman" w:hAnsi="Times New Roman" w:cs="Times New Roman"/>
                <w:b/>
                <w:sz w:val="24"/>
                <w:szCs w:val="24"/>
              </w:rPr>
              <w:t>Место поставки</w:t>
            </w:r>
          </w:p>
        </w:tc>
        <w:tc>
          <w:tcPr>
            <w:tcW w:w="1276" w:type="dxa"/>
          </w:tcPr>
          <w:p w:rsidR="00604AE3" w:rsidRPr="00BE00F5" w:rsidRDefault="00604AE3" w:rsidP="00281F1A">
            <w:pPr>
              <w:jc w:val="center"/>
              <w:rPr>
                <w:rFonts w:ascii="Times New Roman" w:hAnsi="Times New Roman" w:cs="Times New Roman"/>
                <w:b/>
                <w:sz w:val="24"/>
                <w:szCs w:val="24"/>
              </w:rPr>
            </w:pPr>
            <w:r w:rsidRPr="00BE00F5">
              <w:rPr>
                <w:rFonts w:ascii="Times New Roman" w:hAnsi="Times New Roman" w:cs="Times New Roman"/>
                <w:b/>
                <w:sz w:val="24"/>
                <w:szCs w:val="24"/>
              </w:rPr>
              <w:t>Срок поставки</w:t>
            </w:r>
          </w:p>
        </w:tc>
      </w:tr>
      <w:tr w:rsidR="00604AE3" w:rsidRPr="00BE00F5" w:rsidTr="000D2FB2">
        <w:tc>
          <w:tcPr>
            <w:tcW w:w="675" w:type="dxa"/>
          </w:tcPr>
          <w:p w:rsidR="00604AE3" w:rsidRPr="00BE00F5" w:rsidRDefault="00604AE3" w:rsidP="00281F1A">
            <w:pPr>
              <w:jc w:val="center"/>
              <w:rPr>
                <w:rFonts w:ascii="Times New Roman" w:hAnsi="Times New Roman" w:cs="Times New Roman"/>
                <w:sz w:val="24"/>
                <w:szCs w:val="24"/>
              </w:rPr>
            </w:pPr>
            <w:r w:rsidRPr="00BE00F5">
              <w:rPr>
                <w:rFonts w:ascii="Times New Roman" w:hAnsi="Times New Roman" w:cs="Times New Roman"/>
                <w:sz w:val="24"/>
                <w:szCs w:val="24"/>
              </w:rPr>
              <w:t>1</w:t>
            </w:r>
          </w:p>
        </w:tc>
        <w:tc>
          <w:tcPr>
            <w:tcW w:w="2268" w:type="dxa"/>
          </w:tcPr>
          <w:p w:rsidR="00604AE3" w:rsidRPr="00BE00F5" w:rsidRDefault="00A10768" w:rsidP="00281F1A">
            <w:pPr>
              <w:jc w:val="center"/>
              <w:rPr>
                <w:rFonts w:ascii="Times New Roman" w:hAnsi="Times New Roman" w:cs="Times New Roman"/>
                <w:sz w:val="24"/>
                <w:szCs w:val="24"/>
              </w:rPr>
            </w:pPr>
            <w:r w:rsidRPr="00A10768">
              <w:rPr>
                <w:rFonts w:ascii="Times New Roman" w:hAnsi="Times New Roman" w:cs="Times New Roman"/>
                <w:b/>
                <w:sz w:val="24"/>
                <w:szCs w:val="24"/>
              </w:rPr>
              <w:t xml:space="preserve">КОМПЛЕКС ДЛЯ МНОГОСУТОЧНОГО МОНИТОРИРОВАНИЯ ЭКГ (ПО ХОЛТЕРУ) И АД </w:t>
            </w:r>
            <w:r>
              <w:rPr>
                <w:rFonts w:ascii="Times New Roman" w:hAnsi="Times New Roman" w:cs="Times New Roman"/>
                <w:b/>
                <w:sz w:val="24"/>
                <w:szCs w:val="24"/>
              </w:rPr>
              <w:t>в</w:t>
            </w:r>
            <w:r w:rsidRPr="00A10768">
              <w:rPr>
                <w:rFonts w:ascii="Times New Roman" w:hAnsi="Times New Roman" w:cs="Times New Roman"/>
                <w:b/>
                <w:sz w:val="24"/>
                <w:szCs w:val="24"/>
              </w:rPr>
              <w:t xml:space="preserve"> СОСТАВЕ:</w:t>
            </w:r>
          </w:p>
        </w:tc>
        <w:tc>
          <w:tcPr>
            <w:tcW w:w="8505" w:type="dxa"/>
          </w:tcPr>
          <w:p w:rsidR="00A10768" w:rsidRPr="000D2FB2" w:rsidRDefault="00A1076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Суточный монитор артериального давления (СМАД)</w:t>
            </w:r>
            <w:r w:rsidRPr="000D2FB2">
              <w:rPr>
                <w:sz w:val="20"/>
                <w:szCs w:val="20"/>
              </w:rPr>
              <w:t xml:space="preserve"> </w:t>
            </w:r>
            <w:r w:rsidRPr="000D2FB2">
              <w:rPr>
                <w:rFonts w:ascii="Times New Roman" w:hAnsi="Times New Roman" w:cs="Times New Roman"/>
                <w:sz w:val="20"/>
                <w:szCs w:val="20"/>
              </w:rPr>
              <w:t>позволяет провести</w:t>
            </w:r>
            <w:r w:rsidRPr="000D2FB2">
              <w:rPr>
                <w:sz w:val="20"/>
                <w:szCs w:val="20"/>
              </w:rPr>
              <w:t xml:space="preserve"> </w:t>
            </w:r>
            <w:r w:rsidRPr="000D2FB2">
              <w:rPr>
                <w:rFonts w:ascii="Times New Roman" w:hAnsi="Times New Roman" w:cs="Times New Roman"/>
                <w:sz w:val="20"/>
                <w:szCs w:val="20"/>
              </w:rPr>
              <w:t>мониторинг артериального давления двумя методами (с возможностью проверки любого измерения), суточная запись одного отведения ЭКГ, активности и положения тела пациента. Измерение АД комбинацией двух методов: по тонам Короткова и осциллометрическому с синхронизацией по ЭКГ. Запись положения тела и двигательной активности пациента с помощью внешнего и внутреннего датчика движения. Регистрация 1 отведения ЭКГ обеспечивает достоверное измерение АД у пациентов с выраженными аритмиями</w:t>
            </w:r>
            <w:proofErr w:type="gramStart"/>
            <w:r w:rsidRPr="000D2FB2">
              <w:rPr>
                <w:rFonts w:ascii="Times New Roman" w:hAnsi="Times New Roman" w:cs="Times New Roman"/>
                <w:sz w:val="20"/>
                <w:szCs w:val="20"/>
              </w:rPr>
              <w:t>.</w:t>
            </w:r>
            <w:proofErr w:type="gramEnd"/>
            <w:r w:rsidRPr="000D2FB2">
              <w:rPr>
                <w:rFonts w:ascii="Times New Roman" w:hAnsi="Times New Roman" w:cs="Times New Roman"/>
                <w:sz w:val="20"/>
                <w:szCs w:val="20"/>
              </w:rPr>
              <w:t xml:space="preserve"> </w:t>
            </w:r>
            <w:r w:rsidRPr="000D2FB2">
              <w:rPr>
                <w:rFonts w:ascii="Times New Roman" w:hAnsi="Times New Roman" w:cs="Times New Roman"/>
                <w:sz w:val="20"/>
                <w:szCs w:val="20"/>
              </w:rPr>
              <w:tab/>
            </w:r>
            <w:proofErr w:type="gramStart"/>
            <w:r w:rsidRPr="000D2FB2">
              <w:rPr>
                <w:rFonts w:ascii="Times New Roman" w:hAnsi="Times New Roman" w:cs="Times New Roman"/>
                <w:sz w:val="20"/>
                <w:szCs w:val="20"/>
              </w:rPr>
              <w:t>в</w:t>
            </w:r>
            <w:proofErr w:type="gramEnd"/>
            <w:r w:rsidRPr="000D2FB2">
              <w:rPr>
                <w:rFonts w:ascii="Times New Roman" w:hAnsi="Times New Roman" w:cs="Times New Roman"/>
                <w:sz w:val="20"/>
                <w:szCs w:val="20"/>
              </w:rPr>
              <w:t>ес регистратора с аккумулятором - 180 г.</w:t>
            </w:r>
          </w:p>
          <w:p w:rsidR="00A10768" w:rsidRPr="000D2FB2" w:rsidRDefault="00A1076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Миниатюрный корпус 96х70х30 мм. Беспроводной интерфейс. Вариабельность АД. Оценка циркадного индекса. Получение результатов всех измерений в табличном варианте. Получение сводных таблиц, содержащих средние значения АД за сутки, днем и ночью. Максимальные и минимальные значения артериального давления за сутки, днем и ночью. </w:t>
            </w:r>
            <w:r w:rsidRPr="000D2FB2">
              <w:rPr>
                <w:rFonts w:ascii="Times New Roman" w:hAnsi="Times New Roman" w:cs="Times New Roman"/>
                <w:sz w:val="20"/>
                <w:szCs w:val="20"/>
              </w:rPr>
              <w:tab/>
              <w:t xml:space="preserve">Таблица гипотензивных и гипертензивных индексов нагрузки давлением. Таблица анализа суточного ритма измерения артериального давления. Анализ ночного снижения АД, анализ скорости утреннего подъема АД. Автоматические </w:t>
            </w:r>
            <w:proofErr w:type="gramStart"/>
            <w:r w:rsidRPr="000D2FB2">
              <w:rPr>
                <w:rFonts w:ascii="Times New Roman" w:hAnsi="Times New Roman" w:cs="Times New Roman"/>
                <w:sz w:val="20"/>
                <w:szCs w:val="20"/>
              </w:rPr>
              <w:t>комментарии  динамики</w:t>
            </w:r>
            <w:proofErr w:type="gramEnd"/>
            <w:r w:rsidRPr="000D2FB2">
              <w:rPr>
                <w:rFonts w:ascii="Times New Roman" w:hAnsi="Times New Roman" w:cs="Times New Roman"/>
                <w:sz w:val="20"/>
                <w:szCs w:val="20"/>
              </w:rPr>
              <w:t xml:space="preserve"> артериального давления применительно к нормативам. Взаимосвязь ЧСС и АД. Расчет вариабельности RR-интервалов. Оценка динамики ЧСС с автоматическими комментариями применительно к нормативам. Генерация «клинического» заключения с возможностью корректировки и редактирования врачом. Оценка динамики при повторных наблюдениях. Непрерывная запись одного отведения ЭКГ позволяет проводить внеочередной запуск измерения АД по ЭКГ (при </w:t>
            </w:r>
            <w:proofErr w:type="spellStart"/>
            <w:r w:rsidRPr="000D2FB2">
              <w:rPr>
                <w:rFonts w:ascii="Times New Roman" w:hAnsi="Times New Roman" w:cs="Times New Roman"/>
                <w:sz w:val="20"/>
                <w:szCs w:val="20"/>
              </w:rPr>
              <w:t>тах</w:t>
            </w:r>
            <w:proofErr w:type="gramStart"/>
            <w:r w:rsidRPr="000D2FB2">
              <w:rPr>
                <w:rFonts w:ascii="Times New Roman" w:hAnsi="Times New Roman" w:cs="Times New Roman"/>
                <w:sz w:val="20"/>
                <w:szCs w:val="20"/>
              </w:rPr>
              <w:t>и</w:t>
            </w:r>
            <w:proofErr w:type="spellEnd"/>
            <w:r w:rsidRPr="000D2FB2">
              <w:rPr>
                <w:rFonts w:ascii="Times New Roman" w:hAnsi="Times New Roman" w:cs="Times New Roman"/>
                <w:sz w:val="20"/>
                <w:szCs w:val="20"/>
              </w:rPr>
              <w:t>-</w:t>
            </w:r>
            <w:proofErr w:type="gramEnd"/>
            <w:r w:rsidRPr="000D2FB2">
              <w:rPr>
                <w:rFonts w:ascii="Times New Roman" w:hAnsi="Times New Roman" w:cs="Times New Roman"/>
                <w:sz w:val="20"/>
                <w:szCs w:val="20"/>
              </w:rPr>
              <w:t xml:space="preserve">, брадикардии, ишемии...), дает дополнительную информацию(динамика ЧСС, выявление аритмий, оценка вариабельности RR-интервалов). Использование двух методов определения АД и автоматический выбор метода в процессе </w:t>
            </w:r>
            <w:proofErr w:type="spellStart"/>
            <w:r w:rsidRPr="000D2FB2">
              <w:rPr>
                <w:rFonts w:ascii="Times New Roman" w:hAnsi="Times New Roman" w:cs="Times New Roman"/>
                <w:sz w:val="20"/>
                <w:szCs w:val="20"/>
              </w:rPr>
              <w:t>мониторирования</w:t>
            </w:r>
            <w:proofErr w:type="spellEnd"/>
            <w:r w:rsidRPr="000D2FB2">
              <w:rPr>
                <w:rFonts w:ascii="Times New Roman" w:hAnsi="Times New Roman" w:cs="Times New Roman"/>
                <w:sz w:val="20"/>
                <w:szCs w:val="20"/>
              </w:rPr>
              <w:t xml:space="preserve"> артериального давления должно обеспечивать большую помехоустойчивость и достоверность результатов. Запись сигналов (тоны Короткова, давление в манжете) позволяет проверить любое измерение (можно делать выводы по единичному измерению). Автоматизированная процедура контрольного измерения. Чувствительный микрофон должен позволять проводить мониторинг АД даже через ткань одежды. Новая (уникальная) манжета анатомической (конической) формы должна отлично фиксироваться и  предотвращать сползание</w:t>
            </w:r>
            <w:r w:rsidR="00533B88" w:rsidRPr="000D2FB2">
              <w:rPr>
                <w:rFonts w:ascii="Times New Roman" w:hAnsi="Times New Roman" w:cs="Times New Roman"/>
                <w:sz w:val="20"/>
                <w:szCs w:val="20"/>
              </w:rPr>
              <w:t>.</w:t>
            </w:r>
          </w:p>
          <w:p w:rsidR="00533B88" w:rsidRPr="000D2FB2" w:rsidRDefault="00A1076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Наличие в манжете кармана для микрофона </w:t>
            </w:r>
            <w:r w:rsidR="00533B88" w:rsidRPr="000D2FB2">
              <w:rPr>
                <w:rFonts w:ascii="Times New Roman" w:hAnsi="Times New Roman" w:cs="Times New Roman"/>
                <w:sz w:val="20"/>
                <w:szCs w:val="20"/>
              </w:rPr>
              <w:t xml:space="preserve">должно </w:t>
            </w:r>
            <w:r w:rsidRPr="000D2FB2">
              <w:rPr>
                <w:rFonts w:ascii="Times New Roman" w:hAnsi="Times New Roman" w:cs="Times New Roman"/>
                <w:sz w:val="20"/>
                <w:szCs w:val="20"/>
              </w:rPr>
              <w:t>упрощат</w:t>
            </w:r>
            <w:r w:rsidR="00533B88" w:rsidRPr="000D2FB2">
              <w:rPr>
                <w:rFonts w:ascii="Times New Roman" w:hAnsi="Times New Roman" w:cs="Times New Roman"/>
                <w:sz w:val="20"/>
                <w:szCs w:val="20"/>
              </w:rPr>
              <w:t>ь</w:t>
            </w:r>
            <w:r w:rsidRPr="000D2FB2">
              <w:rPr>
                <w:rFonts w:ascii="Times New Roman" w:hAnsi="Times New Roman" w:cs="Times New Roman"/>
                <w:sz w:val="20"/>
                <w:szCs w:val="20"/>
              </w:rPr>
              <w:t xml:space="preserve"> процедуру постановки регистратора и сокра</w:t>
            </w:r>
            <w:r w:rsidR="00533B88" w:rsidRPr="000D2FB2">
              <w:rPr>
                <w:rFonts w:ascii="Times New Roman" w:hAnsi="Times New Roman" w:cs="Times New Roman"/>
                <w:sz w:val="20"/>
                <w:szCs w:val="20"/>
              </w:rPr>
              <w:t>тить</w:t>
            </w:r>
            <w:r w:rsidRPr="000D2FB2">
              <w:rPr>
                <w:rFonts w:ascii="Times New Roman" w:hAnsi="Times New Roman" w:cs="Times New Roman"/>
                <w:sz w:val="20"/>
                <w:szCs w:val="20"/>
              </w:rPr>
              <w:t xml:space="preserve"> время установки медсестрой. Результаты контрольного измерения и контроль качество записываемой ЭКГ смотрим на дисплее</w:t>
            </w:r>
            <w:r w:rsidR="00533B88" w:rsidRPr="000D2FB2">
              <w:rPr>
                <w:rFonts w:ascii="Times New Roman" w:hAnsi="Times New Roman" w:cs="Times New Roman"/>
                <w:sz w:val="20"/>
                <w:szCs w:val="20"/>
              </w:rPr>
              <w:t xml:space="preserve">.  ОСНОВНЫЕ ТЕХНИЧЕСКИЕ </w:t>
            </w:r>
            <w:r w:rsidR="00533B88" w:rsidRPr="000D2FB2">
              <w:rPr>
                <w:rFonts w:ascii="Times New Roman" w:hAnsi="Times New Roman" w:cs="Times New Roman"/>
                <w:sz w:val="20"/>
                <w:szCs w:val="20"/>
              </w:rPr>
              <w:lastRenderedPageBreak/>
              <w:t>ДАННЫЕ РЕГИСТРАТОРА</w:t>
            </w:r>
          </w:p>
          <w:p w:rsidR="00533B88" w:rsidRPr="000D2FB2" w:rsidRDefault="00533B8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 Длительность записи, не менее – 48 часов</w:t>
            </w:r>
          </w:p>
          <w:p w:rsidR="00533B88" w:rsidRPr="000D2FB2" w:rsidRDefault="00533B8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 при смене элементов питания без потери записанной информации - 7 суток. Канал непрерывной качественной записи ЭКГ с параметрами по ГОСТ 19687-89: количество отведений ЭКГ   - 1. Диапазон рабочих входных напряжений   - 0,03...300 мВ. Диапазон измеряемых входных напряжений   - 0,1...10 мВ. Пределы допускаемой относительной погрешности измерения напряжения, не более, в диапазоне от 0,1 до 0,5 мВ – «±15%», в диапазоне свыше 0,5 до 10 мВ – «±7%». Диапазон измерения ЧСС - 30-240 уд/мин. Дискретность АЦП  - 18 </w:t>
            </w:r>
            <w:proofErr w:type="spellStart"/>
            <w:r w:rsidRPr="000D2FB2">
              <w:rPr>
                <w:rFonts w:ascii="Times New Roman" w:hAnsi="Times New Roman" w:cs="Times New Roman"/>
                <w:sz w:val="20"/>
                <w:szCs w:val="20"/>
              </w:rPr>
              <w:t>разр</w:t>
            </w:r>
            <w:proofErr w:type="spellEnd"/>
            <w:r w:rsidRPr="000D2FB2">
              <w:rPr>
                <w:rFonts w:ascii="Times New Roman" w:hAnsi="Times New Roman" w:cs="Times New Roman"/>
                <w:sz w:val="20"/>
                <w:szCs w:val="20"/>
              </w:rPr>
              <w:t xml:space="preserve">. Частота квантования (выбирается </w:t>
            </w:r>
            <w:proofErr w:type="spellStart"/>
            <w:r w:rsidRPr="000D2FB2">
              <w:rPr>
                <w:rFonts w:ascii="Times New Roman" w:hAnsi="Times New Roman" w:cs="Times New Roman"/>
                <w:sz w:val="20"/>
                <w:szCs w:val="20"/>
              </w:rPr>
              <w:t>программно</w:t>
            </w:r>
            <w:proofErr w:type="spellEnd"/>
            <w:r w:rsidRPr="000D2FB2">
              <w:rPr>
                <w:rFonts w:ascii="Times New Roman" w:hAnsi="Times New Roman" w:cs="Times New Roman"/>
                <w:sz w:val="20"/>
                <w:szCs w:val="20"/>
              </w:rPr>
              <w:t xml:space="preserve">)  - 250 Гц. Полоса пропускания: при частоте квантования 250 Гц  - 0...65 Гц. Уровень внутренних шумов, приведенных ко входу, не более - 20 мкВ. Коэффициент ослабления синфазных сигналов, не менее - 100 дБ. Запись ЭКГ без потери информации  - наличие. </w:t>
            </w:r>
            <w:proofErr w:type="gramStart"/>
            <w:r w:rsidRPr="000D2FB2">
              <w:rPr>
                <w:rFonts w:ascii="Times New Roman" w:hAnsi="Times New Roman" w:cs="Times New Roman"/>
                <w:sz w:val="20"/>
                <w:szCs w:val="20"/>
              </w:rPr>
              <w:t>Канал периодического измерения и записи артериального давления (АД) с параметрами, отвечающими требованиям ГОСТ 28703-90: измерение АД по тонам Короткова -  наличие,   осциллометрический метод измерения АД – наличие,  измерение АД с помощью датчика пульсовой волны – наличие,  возможность измерения АД с синхронизацией по ЭКГ – наличие,  возможность автоматического внеочередного измерения АД: по параметрам ЭКГ - при тахикардии и/или брадикардии;</w:t>
            </w:r>
            <w:proofErr w:type="gramEnd"/>
          </w:p>
          <w:p w:rsidR="00533B88" w:rsidRPr="000D2FB2" w:rsidRDefault="00533B8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по параметрам АД - при значительном отличии результатов текущего измерения от результатов </w:t>
            </w:r>
          </w:p>
          <w:p w:rsidR="00533B88" w:rsidRPr="000D2FB2" w:rsidRDefault="00533B8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предыдущих измерений (порог отличия устанавливается врачом) – наличие. Возможность перевода регистратора в «спящий» режим (когда измерения АД не производятся) на любой промежуток времени - наличие Возможность внеочередного запуска измерения АД пациентом (по кнопке) – наличие. Возможность остановки измерения АД пациентом (по кнопке) – наличие. Плавный бесступенчатый спуск давления в манжете с целью уменьшения среднего времени измерения и увеличения комфорта пациента.  – наличие. Отсутствие в канале АД звуковых артефактов, вызванных открытием/закрытием клапана регулирования давления, обеспечивающее возможность выполнения контрольного измерения АД одновременно врачом и регистратором. – наличие. Возможность одновременного использования двух методов измерения АД с целью верификации измерений – наличие. Автоматический выбор метода измерения в процессе </w:t>
            </w:r>
            <w:proofErr w:type="spellStart"/>
            <w:r w:rsidRPr="000D2FB2">
              <w:rPr>
                <w:rFonts w:ascii="Times New Roman" w:hAnsi="Times New Roman" w:cs="Times New Roman"/>
                <w:sz w:val="20"/>
                <w:szCs w:val="20"/>
              </w:rPr>
              <w:t>мониторирования</w:t>
            </w:r>
            <w:proofErr w:type="spellEnd"/>
            <w:r w:rsidRPr="000D2FB2">
              <w:rPr>
                <w:rFonts w:ascii="Times New Roman" w:hAnsi="Times New Roman" w:cs="Times New Roman"/>
                <w:sz w:val="20"/>
                <w:szCs w:val="20"/>
              </w:rPr>
              <w:t xml:space="preserve"> АД </w:t>
            </w:r>
            <w:proofErr w:type="gramStart"/>
            <w:r w:rsidRPr="000D2FB2">
              <w:rPr>
                <w:rFonts w:ascii="Times New Roman" w:hAnsi="Times New Roman" w:cs="Times New Roman"/>
                <w:sz w:val="20"/>
                <w:szCs w:val="20"/>
              </w:rPr>
              <w:t>:т</w:t>
            </w:r>
            <w:proofErr w:type="gramEnd"/>
            <w:r w:rsidRPr="000D2FB2">
              <w:rPr>
                <w:rFonts w:ascii="Times New Roman" w:hAnsi="Times New Roman" w:cs="Times New Roman"/>
                <w:sz w:val="20"/>
                <w:szCs w:val="20"/>
              </w:rPr>
              <w:t xml:space="preserve">олько по осциллометрическому методу при шуме в канале микрофона или только по методу Короткова при колебаниях давления в манжете, например, вследствие физической активности пациента – наличие. Возможность задания персональных настроек при постановке регистратора на запись с ПК: До 6-ти временных интервалов – стандартный (дневной), ночной, 4 дополнительных с выбором времени начала и окончания. Выбор промежутка между измерениями АД для каждого временного интервала; Выбор скорости спуска давления в манжете; Установка максимально допустимого давления в манжете; - наличие. Возможность измерения АД без измерения ЭКГ – наличие. Число измерений АД (в том числе </w:t>
            </w:r>
            <w:proofErr w:type="gramStart"/>
            <w:r w:rsidRPr="000D2FB2">
              <w:rPr>
                <w:rFonts w:ascii="Times New Roman" w:hAnsi="Times New Roman" w:cs="Times New Roman"/>
                <w:sz w:val="20"/>
                <w:szCs w:val="20"/>
              </w:rPr>
              <w:t>при</w:t>
            </w:r>
            <w:proofErr w:type="gramEnd"/>
            <w:r w:rsidRPr="000D2FB2">
              <w:rPr>
                <w:rFonts w:ascii="Times New Roman" w:hAnsi="Times New Roman" w:cs="Times New Roman"/>
                <w:sz w:val="20"/>
                <w:szCs w:val="20"/>
              </w:rPr>
              <w:t xml:space="preserve"> многосуточном </w:t>
            </w:r>
            <w:proofErr w:type="spellStart"/>
            <w:r w:rsidRPr="000D2FB2">
              <w:rPr>
                <w:rFonts w:ascii="Times New Roman" w:hAnsi="Times New Roman" w:cs="Times New Roman"/>
                <w:sz w:val="20"/>
                <w:szCs w:val="20"/>
              </w:rPr>
              <w:t>мониторировании</w:t>
            </w:r>
            <w:proofErr w:type="spellEnd"/>
            <w:r w:rsidRPr="000D2FB2">
              <w:rPr>
                <w:rFonts w:ascii="Times New Roman" w:hAnsi="Times New Roman" w:cs="Times New Roman"/>
                <w:sz w:val="20"/>
                <w:szCs w:val="20"/>
              </w:rPr>
              <w:t>), не менее  - 300. Диапазон регистрации давления  - 0...300 мм рт. ст.</w:t>
            </w:r>
          </w:p>
          <w:p w:rsidR="00533B88" w:rsidRPr="000D2FB2" w:rsidRDefault="00533B8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proofErr w:type="gramStart"/>
            <w:r w:rsidRPr="000D2FB2">
              <w:rPr>
                <w:rFonts w:ascii="Times New Roman" w:hAnsi="Times New Roman" w:cs="Times New Roman"/>
                <w:sz w:val="20"/>
                <w:szCs w:val="20"/>
              </w:rPr>
              <w:t xml:space="preserve">3.3.17.   уровень шумов в канале измерения давления, не более - 0,05 мм рт. ст. Для обеспечения безопасности пациента в соответствии с ГОСТ 28703-90 конструкция регистратора предусматривает контроль максимального давления в манжете на двух уровнях: «взрослый» режим, не более - 300 мм рт. ст., «детский» режим, не более - 200 мм рт. ст., пределы </w:t>
            </w:r>
            <w:r w:rsidRPr="000D2FB2">
              <w:rPr>
                <w:rFonts w:ascii="Times New Roman" w:hAnsi="Times New Roman" w:cs="Times New Roman"/>
                <w:sz w:val="20"/>
                <w:szCs w:val="20"/>
              </w:rPr>
              <w:lastRenderedPageBreak/>
              <w:t>допускаемой абсолютной погрешности измерения давления  - «± 1 мм рт. ст.». Канал</w:t>
            </w:r>
            <w:proofErr w:type="gramEnd"/>
            <w:r w:rsidRPr="000D2FB2">
              <w:rPr>
                <w:rFonts w:ascii="Times New Roman" w:hAnsi="Times New Roman" w:cs="Times New Roman"/>
                <w:sz w:val="20"/>
                <w:szCs w:val="20"/>
              </w:rPr>
              <w:t xml:space="preserve"> непрерывной регистрации двигательной  активности и положения тела пациента, с помощью </w:t>
            </w:r>
          </w:p>
          <w:p w:rsidR="00533B88" w:rsidRPr="000D2FB2" w:rsidRDefault="00533B8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proofErr w:type="gramStart"/>
            <w:r w:rsidRPr="000D2FB2">
              <w:rPr>
                <w:rFonts w:ascii="Times New Roman" w:hAnsi="Times New Roman" w:cs="Times New Roman"/>
                <w:sz w:val="20"/>
                <w:szCs w:val="20"/>
              </w:rPr>
              <w:t>встроенного в регистратор датчика – наличие.</w:t>
            </w:r>
            <w:proofErr w:type="gramEnd"/>
            <w:r w:rsidRPr="000D2FB2">
              <w:rPr>
                <w:rFonts w:ascii="Times New Roman" w:hAnsi="Times New Roman" w:cs="Times New Roman"/>
                <w:sz w:val="20"/>
                <w:szCs w:val="20"/>
              </w:rPr>
              <w:t xml:space="preserve"> Канал непрерывной регистрации двигательной активности и положения тела пациента, с помощью выносного датчика, совмещенного с держателем ЭКГ-электрода (при поставке соответствующего кабеля) – наличие. Вес, не более:  без аккумуляторов - 147 г, с аккумуляторами - 184 г. Размеры, </w:t>
            </w:r>
            <w:proofErr w:type="spellStart"/>
            <w:r w:rsidRPr="000D2FB2">
              <w:rPr>
                <w:rFonts w:ascii="Times New Roman" w:hAnsi="Times New Roman" w:cs="Times New Roman"/>
                <w:sz w:val="20"/>
                <w:szCs w:val="20"/>
              </w:rPr>
              <w:t>ДхШхВ</w:t>
            </w:r>
            <w:proofErr w:type="spellEnd"/>
            <w:r w:rsidRPr="000D2FB2">
              <w:rPr>
                <w:rFonts w:ascii="Times New Roman" w:hAnsi="Times New Roman" w:cs="Times New Roman"/>
                <w:sz w:val="20"/>
                <w:szCs w:val="20"/>
              </w:rPr>
              <w:t xml:space="preserve">*, не более  97х71х30 мм. Тип памяти регистратора – твердотельная энергонезависимая. Формат записи – цифровой. Объем съемной карты памяти, не менее - 2 </w:t>
            </w:r>
            <w:proofErr w:type="spellStart"/>
            <w:r w:rsidRPr="000D2FB2">
              <w:rPr>
                <w:rFonts w:ascii="Times New Roman" w:hAnsi="Times New Roman" w:cs="Times New Roman"/>
                <w:sz w:val="20"/>
                <w:szCs w:val="20"/>
              </w:rPr>
              <w:t>Gb</w:t>
            </w:r>
            <w:proofErr w:type="spellEnd"/>
            <w:r w:rsidRPr="000D2FB2">
              <w:rPr>
                <w:rFonts w:ascii="Times New Roman" w:hAnsi="Times New Roman" w:cs="Times New Roman"/>
                <w:sz w:val="20"/>
                <w:szCs w:val="20"/>
              </w:rPr>
              <w:t xml:space="preserve">. Подключение к компьютеру – через блок USB-адаптера с гальванической развязкой не менее 4 </w:t>
            </w:r>
            <w:proofErr w:type="spellStart"/>
            <w:r w:rsidRPr="000D2FB2">
              <w:rPr>
                <w:rFonts w:ascii="Times New Roman" w:hAnsi="Times New Roman" w:cs="Times New Roman"/>
                <w:sz w:val="20"/>
                <w:szCs w:val="20"/>
              </w:rPr>
              <w:t>кВ</w:t>
            </w:r>
            <w:proofErr w:type="spellEnd"/>
            <w:r w:rsidRPr="000D2FB2">
              <w:rPr>
                <w:rFonts w:ascii="Times New Roman" w:hAnsi="Times New Roman" w:cs="Times New Roman"/>
                <w:sz w:val="20"/>
                <w:szCs w:val="20"/>
              </w:rPr>
              <w:t xml:space="preserve">, </w:t>
            </w:r>
          </w:p>
          <w:p w:rsidR="00522D3F" w:rsidRPr="000D2FB2" w:rsidRDefault="00533B88"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обеспечивающей электробезопасность по классу I тип BF в соответствии с ГОСТ </w:t>
            </w:r>
            <w:proofErr w:type="gramStart"/>
            <w:r w:rsidRPr="000D2FB2">
              <w:rPr>
                <w:rFonts w:ascii="Times New Roman" w:hAnsi="Times New Roman" w:cs="Times New Roman"/>
                <w:sz w:val="20"/>
                <w:szCs w:val="20"/>
              </w:rPr>
              <w:t>Р</w:t>
            </w:r>
            <w:proofErr w:type="gramEnd"/>
            <w:r w:rsidRPr="000D2FB2">
              <w:rPr>
                <w:rFonts w:ascii="Times New Roman" w:hAnsi="Times New Roman" w:cs="Times New Roman"/>
                <w:sz w:val="20"/>
                <w:szCs w:val="20"/>
              </w:rPr>
              <w:t xml:space="preserve"> 50267.0-92 – наличие. Обмен информацией регистратор/ПК через USB-порт – наличие. Интерактивный сенсорный дисплей – не менее 57х44 мм. Разрешение дисплея – не менее 320х240. Отображение на встроенном дисплее: информации о пациенте, номере оснащаемого регистратора, дате исследования; ЭКГ - по одному каналу, контрольный милливольт; АД - АД систолическое, АД диастолическое, ЧСС, время суток, время до очередного измерения, осцилляции, давление в манжете как перед </w:t>
            </w:r>
            <w:proofErr w:type="spellStart"/>
            <w:r w:rsidRPr="000D2FB2">
              <w:rPr>
                <w:rFonts w:ascii="Times New Roman" w:hAnsi="Times New Roman" w:cs="Times New Roman"/>
                <w:sz w:val="20"/>
                <w:szCs w:val="20"/>
              </w:rPr>
              <w:t>мониторированием</w:t>
            </w:r>
            <w:proofErr w:type="spellEnd"/>
            <w:r w:rsidRPr="000D2FB2">
              <w:rPr>
                <w:rFonts w:ascii="Times New Roman" w:hAnsi="Times New Roman" w:cs="Times New Roman"/>
                <w:sz w:val="20"/>
                <w:szCs w:val="20"/>
              </w:rPr>
              <w:t xml:space="preserve"> так и во время </w:t>
            </w:r>
            <w:proofErr w:type="spellStart"/>
            <w:r w:rsidRPr="000D2FB2">
              <w:rPr>
                <w:rFonts w:ascii="Times New Roman" w:hAnsi="Times New Roman" w:cs="Times New Roman"/>
                <w:sz w:val="20"/>
                <w:szCs w:val="20"/>
              </w:rPr>
              <w:t>мониторирования</w:t>
            </w:r>
            <w:proofErr w:type="spellEnd"/>
            <w:r w:rsidRPr="000D2FB2">
              <w:rPr>
                <w:rFonts w:ascii="Times New Roman" w:hAnsi="Times New Roman" w:cs="Times New Roman"/>
                <w:sz w:val="20"/>
                <w:szCs w:val="20"/>
              </w:rPr>
              <w:t xml:space="preserve">, метод последнего измерения АД, тона Короткова, кривая давления; канал движения/положения – сигналы с встроенного или внешнего датчика (на выбор пользователя, при условии поддержки данной функции кабелем соединительным для подключения ЭКГ электродов) по трем осям. – наличие. Возможность отключения индикации результатов измерения, для исключения влияния на состояние пациента. – наличие. Ведение интерактивного дневника пациента и назначение меток событий с помощью предустановленных вариантов событий на дисплее – наличие. Одновременная и синхронная визуализация в режиме </w:t>
            </w:r>
            <w:proofErr w:type="spellStart"/>
            <w:r w:rsidRPr="000D2FB2">
              <w:rPr>
                <w:rFonts w:ascii="Times New Roman" w:hAnsi="Times New Roman" w:cs="Times New Roman"/>
                <w:sz w:val="20"/>
                <w:szCs w:val="20"/>
              </w:rPr>
              <w:t>online</w:t>
            </w:r>
            <w:proofErr w:type="spellEnd"/>
            <w:r w:rsidRPr="000D2FB2">
              <w:rPr>
                <w:rFonts w:ascii="Times New Roman" w:hAnsi="Times New Roman" w:cs="Times New Roman"/>
                <w:sz w:val="20"/>
                <w:szCs w:val="20"/>
              </w:rPr>
              <w:t xml:space="preserve"> всех биометрических сигналов и параметров биометрических сигналов на мониторе ПК с подключением по USB, в том числе при проведении функциональной пробы – 1 отведение ЭКГ, АД (кривая давления, тона Короткова), ЧСС, канала движения/положения </w:t>
            </w:r>
            <w:r w:rsidR="00522D3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522D3F" w:rsidRPr="000D2FB2">
              <w:rPr>
                <w:rFonts w:ascii="Times New Roman" w:hAnsi="Times New Roman" w:cs="Times New Roman"/>
                <w:sz w:val="20"/>
                <w:szCs w:val="20"/>
              </w:rPr>
              <w:t>. К</w:t>
            </w:r>
            <w:r w:rsidRPr="000D2FB2">
              <w:rPr>
                <w:rFonts w:ascii="Times New Roman" w:hAnsi="Times New Roman" w:cs="Times New Roman"/>
                <w:sz w:val="20"/>
                <w:szCs w:val="20"/>
              </w:rPr>
              <w:t>нопка «метки событий» - наличие</w:t>
            </w:r>
            <w:r w:rsidR="00522D3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Возможность оснащения пациента регистратором без ПК  / постановка регистратора на запись без ПК (удаленно) </w:t>
            </w:r>
            <w:r w:rsidR="00522D3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522D3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Возможность самостоятельного обновления пользователем встроенного в регистратор ПО (перепрограммирования) без вскрытия регистратора, через штатное интерфейсное устройство обмена с ПК через USB порт </w:t>
            </w:r>
            <w:r w:rsidR="00522D3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522D3F" w:rsidRPr="000D2FB2">
              <w:rPr>
                <w:rFonts w:ascii="Times New Roman" w:hAnsi="Times New Roman" w:cs="Times New Roman"/>
                <w:sz w:val="20"/>
                <w:szCs w:val="20"/>
              </w:rPr>
              <w:t>. Э</w:t>
            </w:r>
            <w:r w:rsidRPr="000D2FB2">
              <w:rPr>
                <w:rFonts w:ascii="Times New Roman" w:hAnsi="Times New Roman" w:cs="Times New Roman"/>
                <w:sz w:val="20"/>
                <w:szCs w:val="20"/>
              </w:rPr>
              <w:t xml:space="preserve">лектропитание: </w:t>
            </w:r>
            <w:proofErr w:type="spellStart"/>
            <w:r w:rsidRPr="000D2FB2">
              <w:rPr>
                <w:rFonts w:ascii="Times New Roman" w:hAnsi="Times New Roman" w:cs="Times New Roman"/>
                <w:sz w:val="20"/>
                <w:szCs w:val="20"/>
              </w:rPr>
              <w:t>Li-Ion</w:t>
            </w:r>
            <w:proofErr w:type="spellEnd"/>
            <w:r w:rsidRPr="000D2FB2">
              <w:rPr>
                <w:rFonts w:ascii="Times New Roman" w:hAnsi="Times New Roman" w:cs="Times New Roman"/>
                <w:sz w:val="20"/>
                <w:szCs w:val="20"/>
              </w:rPr>
              <w:t xml:space="preserve"> или </w:t>
            </w:r>
            <w:proofErr w:type="spellStart"/>
            <w:r w:rsidRPr="000D2FB2">
              <w:rPr>
                <w:rFonts w:ascii="Times New Roman" w:hAnsi="Times New Roman" w:cs="Times New Roman"/>
                <w:sz w:val="20"/>
                <w:szCs w:val="20"/>
              </w:rPr>
              <w:t>Li-Pol</w:t>
            </w:r>
            <w:proofErr w:type="spellEnd"/>
            <w:r w:rsidRPr="000D2FB2">
              <w:rPr>
                <w:rFonts w:ascii="Times New Roman" w:hAnsi="Times New Roman" w:cs="Times New Roman"/>
                <w:sz w:val="20"/>
                <w:szCs w:val="20"/>
              </w:rPr>
              <w:t xml:space="preserve"> аккумулятор емкостью не менее - 1700 </w:t>
            </w:r>
            <w:proofErr w:type="spellStart"/>
            <w:r w:rsidRPr="000D2FB2">
              <w:rPr>
                <w:rFonts w:ascii="Times New Roman" w:hAnsi="Times New Roman" w:cs="Times New Roman"/>
                <w:sz w:val="20"/>
                <w:szCs w:val="20"/>
              </w:rPr>
              <w:t>mAh</w:t>
            </w:r>
            <w:proofErr w:type="spellEnd"/>
            <w:r w:rsidRPr="000D2FB2">
              <w:rPr>
                <w:rFonts w:ascii="Times New Roman" w:hAnsi="Times New Roman" w:cs="Times New Roman"/>
                <w:sz w:val="20"/>
                <w:szCs w:val="20"/>
              </w:rPr>
              <w:t>, номинальное напряжение -3,7 В**.</w:t>
            </w:r>
            <w:r w:rsidR="00522D3F" w:rsidRPr="000D2FB2">
              <w:rPr>
                <w:rFonts w:ascii="Times New Roman" w:hAnsi="Times New Roman" w:cs="Times New Roman"/>
                <w:sz w:val="20"/>
                <w:szCs w:val="20"/>
              </w:rPr>
              <w:t xml:space="preserve"> Комбинированный монитор ЭКГ и АД. Полная суточная запись 12/3 отведений ЭКГ (по выбору), </w:t>
            </w:r>
            <w:proofErr w:type="spellStart"/>
            <w:r w:rsidR="00522D3F" w:rsidRPr="000D2FB2">
              <w:rPr>
                <w:rFonts w:ascii="Times New Roman" w:hAnsi="Times New Roman" w:cs="Times New Roman"/>
                <w:sz w:val="20"/>
                <w:szCs w:val="20"/>
              </w:rPr>
              <w:t>реопневмограммы</w:t>
            </w:r>
            <w:proofErr w:type="spellEnd"/>
            <w:r w:rsidR="00522D3F" w:rsidRPr="000D2FB2">
              <w:rPr>
                <w:rFonts w:ascii="Times New Roman" w:hAnsi="Times New Roman" w:cs="Times New Roman"/>
                <w:sz w:val="20"/>
                <w:szCs w:val="20"/>
              </w:rPr>
              <w:t xml:space="preserve">, положения тела, двигательной активности и измерений АД комбинацией двух методов: по тонам Короткова и осциллометрическому. Регистрация 12 или 3 (на выбор) отведений ЭКГ в течение 48 часов. Измерение АД с помощью двух методов: по тонам Короткова и осциллометрическому. Запись </w:t>
            </w:r>
            <w:proofErr w:type="spellStart"/>
            <w:r w:rsidR="00522D3F" w:rsidRPr="000D2FB2">
              <w:rPr>
                <w:rFonts w:ascii="Times New Roman" w:hAnsi="Times New Roman" w:cs="Times New Roman"/>
                <w:sz w:val="20"/>
                <w:szCs w:val="20"/>
              </w:rPr>
              <w:t>реопневмограммы</w:t>
            </w:r>
            <w:proofErr w:type="spellEnd"/>
            <w:r w:rsidR="00522D3F" w:rsidRPr="000D2FB2">
              <w:rPr>
                <w:rFonts w:ascii="Times New Roman" w:hAnsi="Times New Roman" w:cs="Times New Roman"/>
                <w:sz w:val="20"/>
                <w:szCs w:val="20"/>
              </w:rPr>
              <w:t xml:space="preserve"> в двух отведениях. Регистрация положения тела и двигательной активности пациента с помощью выносного и внутреннего датчика движения. Цветной сенсорный экран, приспособленный для ведения дневника пациента. Беспроводной интерфейс. Вес с аккумулятором: не более 180 г. Должна обеспечиваться  полноценная работа комплекса  аппаратно-программного  носимого с цифровой записью одн</w:t>
            </w:r>
            <w:proofErr w:type="gramStart"/>
            <w:r w:rsidR="00522D3F" w:rsidRPr="000D2FB2">
              <w:rPr>
                <w:rFonts w:ascii="Times New Roman" w:hAnsi="Times New Roman" w:cs="Times New Roman"/>
                <w:sz w:val="20"/>
                <w:szCs w:val="20"/>
              </w:rPr>
              <w:t>о-</w:t>
            </w:r>
            <w:proofErr w:type="gramEnd"/>
            <w:r w:rsidR="00522D3F" w:rsidRPr="000D2FB2">
              <w:rPr>
                <w:rFonts w:ascii="Times New Roman" w:hAnsi="Times New Roman" w:cs="Times New Roman"/>
                <w:sz w:val="20"/>
                <w:szCs w:val="20"/>
              </w:rPr>
              <w:t xml:space="preserve"> двух- </w:t>
            </w:r>
            <w:proofErr w:type="spellStart"/>
            <w:r w:rsidR="00522D3F" w:rsidRPr="000D2FB2">
              <w:rPr>
                <w:rFonts w:ascii="Times New Roman" w:hAnsi="Times New Roman" w:cs="Times New Roman"/>
                <w:sz w:val="20"/>
                <w:szCs w:val="20"/>
              </w:rPr>
              <w:t>трехсуточного</w:t>
            </w:r>
            <w:proofErr w:type="spellEnd"/>
            <w:r w:rsidR="00522D3F" w:rsidRPr="000D2FB2">
              <w:rPr>
                <w:rFonts w:ascii="Times New Roman" w:hAnsi="Times New Roman" w:cs="Times New Roman"/>
                <w:sz w:val="20"/>
                <w:szCs w:val="20"/>
              </w:rPr>
              <w:t xml:space="preserve"> </w:t>
            </w:r>
            <w:proofErr w:type="spellStart"/>
            <w:r w:rsidR="00522D3F" w:rsidRPr="000D2FB2">
              <w:rPr>
                <w:rFonts w:ascii="Times New Roman" w:hAnsi="Times New Roman" w:cs="Times New Roman"/>
                <w:sz w:val="20"/>
                <w:szCs w:val="20"/>
              </w:rPr>
              <w:t>мониторирования</w:t>
            </w:r>
            <w:proofErr w:type="spellEnd"/>
            <w:r w:rsidR="00522D3F" w:rsidRPr="000D2FB2">
              <w:rPr>
                <w:rFonts w:ascii="Times New Roman" w:hAnsi="Times New Roman" w:cs="Times New Roman"/>
                <w:sz w:val="20"/>
                <w:szCs w:val="20"/>
              </w:rPr>
              <w:t xml:space="preserve">   ЭКГ и АД  (по </w:t>
            </w:r>
            <w:proofErr w:type="spellStart"/>
            <w:r w:rsidR="00522D3F" w:rsidRPr="000D2FB2">
              <w:rPr>
                <w:rFonts w:ascii="Times New Roman" w:hAnsi="Times New Roman" w:cs="Times New Roman"/>
                <w:sz w:val="20"/>
                <w:szCs w:val="20"/>
              </w:rPr>
              <w:t>Холтеру</w:t>
            </w:r>
            <w:proofErr w:type="spellEnd"/>
            <w:r w:rsidR="00522D3F" w:rsidRPr="000D2FB2">
              <w:rPr>
                <w:rFonts w:ascii="Times New Roman" w:hAnsi="Times New Roman" w:cs="Times New Roman"/>
                <w:sz w:val="20"/>
                <w:szCs w:val="20"/>
              </w:rPr>
              <w:t>) , в том числе:</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Записи </w:t>
            </w:r>
            <w:proofErr w:type="spellStart"/>
            <w:r w:rsidRPr="000D2FB2">
              <w:rPr>
                <w:rFonts w:ascii="Times New Roman" w:hAnsi="Times New Roman" w:cs="Times New Roman"/>
                <w:sz w:val="20"/>
                <w:szCs w:val="20"/>
              </w:rPr>
              <w:t>мониторирования</w:t>
            </w:r>
            <w:proofErr w:type="spellEnd"/>
            <w:r w:rsidRPr="000D2FB2">
              <w:rPr>
                <w:rFonts w:ascii="Times New Roman" w:hAnsi="Times New Roman" w:cs="Times New Roman"/>
                <w:sz w:val="20"/>
                <w:szCs w:val="20"/>
              </w:rPr>
              <w:t xml:space="preserve">, должны обрабатываться на оборудовании по </w:t>
            </w:r>
            <w:proofErr w:type="spellStart"/>
            <w:r w:rsidRPr="000D2FB2">
              <w:rPr>
                <w:rFonts w:ascii="Times New Roman" w:hAnsi="Times New Roman" w:cs="Times New Roman"/>
                <w:sz w:val="20"/>
                <w:szCs w:val="20"/>
              </w:rPr>
              <w:t>холтеровскому</w:t>
            </w:r>
            <w:proofErr w:type="spellEnd"/>
            <w:r w:rsidRPr="000D2FB2">
              <w:rPr>
                <w:rFonts w:ascii="Times New Roman" w:hAnsi="Times New Roman" w:cs="Times New Roman"/>
                <w:sz w:val="20"/>
                <w:szCs w:val="20"/>
              </w:rPr>
              <w:t xml:space="preserve"> </w:t>
            </w:r>
            <w:proofErr w:type="spellStart"/>
            <w:r w:rsidRPr="000D2FB2">
              <w:rPr>
                <w:rFonts w:ascii="Times New Roman" w:hAnsi="Times New Roman" w:cs="Times New Roman"/>
                <w:sz w:val="20"/>
                <w:szCs w:val="20"/>
              </w:rPr>
              <w:lastRenderedPageBreak/>
              <w:t>мониторированию</w:t>
            </w:r>
            <w:proofErr w:type="spellEnd"/>
            <w:r w:rsidRPr="000D2FB2">
              <w:rPr>
                <w:rFonts w:ascii="Times New Roman" w:hAnsi="Times New Roman" w:cs="Times New Roman"/>
                <w:sz w:val="20"/>
                <w:szCs w:val="20"/>
              </w:rPr>
              <w:t xml:space="preserve"> и СМАД. </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ОСНОВНЫЕ ТЕХНИЧЕСКИЕ ДАННЫЕ РЕГИСТРАТОРА:</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Длительность записи, не менее - 48 час, при смене элементов питания без потери записанной </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Информации - 7 суток. Канал непрерывной качественной записи ЭКГ с параметрами по ГОСТ 19687-89:</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количество отведений ЭКГ, может быть выбрано при ка</w:t>
            </w:r>
            <w:r w:rsidR="00D6462F" w:rsidRPr="000D2FB2">
              <w:rPr>
                <w:rFonts w:ascii="Times New Roman" w:hAnsi="Times New Roman" w:cs="Times New Roman"/>
                <w:sz w:val="20"/>
                <w:szCs w:val="20"/>
              </w:rPr>
              <w:t xml:space="preserve">ждом обследовании - 1, 2, 3, 12, </w:t>
            </w:r>
            <w:r w:rsidRPr="000D2FB2">
              <w:rPr>
                <w:rFonts w:ascii="Times New Roman" w:hAnsi="Times New Roman" w:cs="Times New Roman"/>
                <w:sz w:val="20"/>
                <w:szCs w:val="20"/>
              </w:rPr>
              <w:t xml:space="preserve"> диапазон рабочих входных напряжений  - 0,03...300 мВ</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диапазон измеряемых входных напряжений - 0,1...10 мВ</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пределы допускаемой относительной погрешности измерения напряжения, не более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в диапазоне от 0,1 до 0,5 мВ - ±15%</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в диапазоне свыше 0,5 до 10 мВ - ±7%</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  диапазон измерения ЧСС - 30-240 уд/мин</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 дискретность АЦП  - 19 </w:t>
            </w:r>
            <w:proofErr w:type="spellStart"/>
            <w:r w:rsidRPr="000D2FB2">
              <w:rPr>
                <w:rFonts w:ascii="Times New Roman" w:hAnsi="Times New Roman" w:cs="Times New Roman"/>
                <w:sz w:val="20"/>
                <w:szCs w:val="20"/>
              </w:rPr>
              <w:t>разр</w:t>
            </w:r>
            <w:proofErr w:type="spellEnd"/>
            <w:r w:rsidRPr="000D2FB2">
              <w:rPr>
                <w:rFonts w:ascii="Times New Roman" w:hAnsi="Times New Roman" w:cs="Times New Roman"/>
                <w:sz w:val="20"/>
                <w:szCs w:val="20"/>
              </w:rPr>
              <w:t>.</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частота квантования (выбирается </w:t>
            </w:r>
            <w:proofErr w:type="spellStart"/>
            <w:r w:rsidRPr="000D2FB2">
              <w:rPr>
                <w:rFonts w:ascii="Times New Roman" w:hAnsi="Times New Roman" w:cs="Times New Roman"/>
                <w:sz w:val="20"/>
                <w:szCs w:val="20"/>
              </w:rPr>
              <w:t>программно</w:t>
            </w:r>
            <w:proofErr w:type="spellEnd"/>
            <w:r w:rsidRPr="000D2FB2">
              <w:rPr>
                <w:rFonts w:ascii="Times New Roman" w:hAnsi="Times New Roman" w:cs="Times New Roman"/>
                <w:sz w:val="20"/>
                <w:szCs w:val="20"/>
              </w:rPr>
              <w:t>) - 250/1000 Гц</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полоса пропускания: при частоте квантования 250 Гц - 0...65 Гц</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при частоте квантования 1000 Гц - 0...250 Гц</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уровень внутренних шумов, приведенных ко входу, не </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Более - 20 мкВ</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коэффициент ослабления синфазных сигналов, не менее  - 100 дБ</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запись ЭКГ без потери информации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Выделение импульсов стимулятора во всех отведениях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Задание наличия и режима работы установленного стимулятора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Частота дискретизации при выделении импульсов ИВР   - 20000 Гц.</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 Канал периодического измерения и записи артериального давления (АД) с параметрами, отвечающими требованиям ГОСТ 28703-90:</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измерение АД по тонам Короткова -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осциллометрический метод измерения АД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 измерение АД с помощью датчика пульсовой волны  -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возможность измерения АД с синхронизацией по ЭКГ -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режим суточного </w:t>
            </w:r>
            <w:proofErr w:type="spellStart"/>
            <w:r w:rsidRPr="000D2FB2">
              <w:rPr>
                <w:rFonts w:ascii="Times New Roman" w:hAnsi="Times New Roman" w:cs="Times New Roman"/>
                <w:sz w:val="20"/>
                <w:szCs w:val="20"/>
              </w:rPr>
              <w:t>мониторирования</w:t>
            </w:r>
            <w:proofErr w:type="spellEnd"/>
            <w:r w:rsidRPr="000D2FB2">
              <w:rPr>
                <w:rFonts w:ascii="Times New Roman" w:hAnsi="Times New Roman" w:cs="Times New Roman"/>
                <w:sz w:val="20"/>
                <w:szCs w:val="20"/>
              </w:rPr>
              <w:t xml:space="preserve"> АД с полной записью 1 отведения ЭКГ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br/>
              <w:t xml:space="preserve">, </w:t>
            </w:r>
            <w:r w:rsidRPr="000D2FB2">
              <w:rPr>
                <w:rFonts w:ascii="Times New Roman" w:hAnsi="Times New Roman" w:cs="Times New Roman"/>
                <w:sz w:val="20"/>
                <w:szCs w:val="20"/>
              </w:rPr>
              <w:t xml:space="preserve">возможность автоматического внеочередного измерения </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АД: по параметрам ЭКГ - при тахикардии и/или брадикардии; по параметрам АД - при значительном отличии результатов текущего измерения от результатов предыдущих измерений (порог отличия устанавливается врачом) по параметрам РПГ – при выявлении эпизодов апноэ/</w:t>
            </w:r>
            <w:proofErr w:type="spellStart"/>
            <w:r w:rsidRPr="000D2FB2">
              <w:rPr>
                <w:rFonts w:ascii="Times New Roman" w:hAnsi="Times New Roman" w:cs="Times New Roman"/>
                <w:sz w:val="20"/>
                <w:szCs w:val="20"/>
              </w:rPr>
              <w:t>гипопноэ</w:t>
            </w:r>
            <w:proofErr w:type="spellEnd"/>
            <w:r w:rsidRPr="000D2FB2">
              <w:rPr>
                <w:rFonts w:ascii="Times New Roman" w:hAnsi="Times New Roman" w:cs="Times New Roman"/>
                <w:sz w:val="20"/>
                <w:szCs w:val="20"/>
              </w:rPr>
              <w:t xml:space="preserve">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Возможность перевода регистратора в «спящий» режим (когда измерения АД не производятся) на любой промежуток времени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В</w:t>
            </w:r>
            <w:r w:rsidRPr="000D2FB2">
              <w:rPr>
                <w:rFonts w:ascii="Times New Roman" w:hAnsi="Times New Roman" w:cs="Times New Roman"/>
                <w:sz w:val="20"/>
                <w:szCs w:val="20"/>
              </w:rPr>
              <w:t xml:space="preserve">озможность внеочередного запуска измерения АД </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пациентом (по кнопке)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В</w:t>
            </w:r>
            <w:r w:rsidRPr="000D2FB2">
              <w:rPr>
                <w:rFonts w:ascii="Times New Roman" w:hAnsi="Times New Roman" w:cs="Times New Roman"/>
                <w:sz w:val="20"/>
                <w:szCs w:val="20"/>
              </w:rPr>
              <w:t xml:space="preserve">озможность остановки измерения АД пациентом (по </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кнопке)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П</w:t>
            </w:r>
            <w:r w:rsidRPr="000D2FB2">
              <w:rPr>
                <w:rFonts w:ascii="Times New Roman" w:hAnsi="Times New Roman" w:cs="Times New Roman"/>
                <w:sz w:val="20"/>
                <w:szCs w:val="20"/>
              </w:rPr>
              <w:t>лавный бесступенчатый спуск давления в манжете с целью уменьшения среднего времени измерения и увеличения комфорта пациента –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Отсутствие в канале АД звуковых артефактов, вызванных открытием/закрытием клапана регулирования давления, обеспечивающее возможность выполнения контрольного измерения АД одновременно врачом и регистратором. – наличие.</w:t>
            </w:r>
            <w:r w:rsidR="00D6462F" w:rsidRPr="000D2FB2">
              <w:rPr>
                <w:rFonts w:ascii="Times New Roman" w:hAnsi="Times New Roman" w:cs="Times New Roman"/>
                <w:sz w:val="20"/>
                <w:szCs w:val="20"/>
              </w:rPr>
              <w:t xml:space="preserve"> В</w:t>
            </w:r>
            <w:r w:rsidRPr="000D2FB2">
              <w:rPr>
                <w:rFonts w:ascii="Times New Roman" w:hAnsi="Times New Roman" w:cs="Times New Roman"/>
                <w:sz w:val="20"/>
                <w:szCs w:val="20"/>
              </w:rPr>
              <w:t xml:space="preserve">озможность одновременного использования двух методов измерения АД с целью верификации измерений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наличие</w:t>
            </w:r>
            <w:r w:rsidR="00D6462F" w:rsidRPr="000D2FB2">
              <w:rPr>
                <w:rFonts w:ascii="Times New Roman" w:hAnsi="Times New Roman" w:cs="Times New Roman"/>
                <w:sz w:val="20"/>
                <w:szCs w:val="20"/>
              </w:rPr>
              <w:t>. А</w:t>
            </w:r>
            <w:r w:rsidRPr="000D2FB2">
              <w:rPr>
                <w:rFonts w:ascii="Times New Roman" w:hAnsi="Times New Roman" w:cs="Times New Roman"/>
                <w:sz w:val="20"/>
                <w:szCs w:val="20"/>
              </w:rPr>
              <w:t xml:space="preserve">втоматический выбор метода измерения в процессе </w:t>
            </w:r>
            <w:proofErr w:type="spellStart"/>
            <w:r w:rsidRPr="000D2FB2">
              <w:rPr>
                <w:rFonts w:ascii="Times New Roman" w:hAnsi="Times New Roman" w:cs="Times New Roman"/>
                <w:sz w:val="20"/>
                <w:szCs w:val="20"/>
              </w:rPr>
              <w:t>мониторирования</w:t>
            </w:r>
            <w:proofErr w:type="spellEnd"/>
            <w:r w:rsidRPr="000D2FB2">
              <w:rPr>
                <w:rFonts w:ascii="Times New Roman" w:hAnsi="Times New Roman" w:cs="Times New Roman"/>
                <w:sz w:val="20"/>
                <w:szCs w:val="20"/>
              </w:rPr>
              <w:t xml:space="preserve"> АД </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только по осциллометрическому методу при шуме в канале микрофона или</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только по методу Короткова при колебаниях давления в манжете, например, вследствие физической активности пациента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Возможность задания персональных настроек при постановке регистратора на запись с ПК: До 6ти временных интервалов – стандартный (дневной), ночной, 4 дополнительных с выбором времени начала и окончания. Выбор промежутка между измерениями АД для каждого временного интервала; Выбор скорости спуска давления в </w:t>
            </w:r>
            <w:r w:rsidRPr="000D2FB2">
              <w:rPr>
                <w:rFonts w:ascii="Times New Roman" w:hAnsi="Times New Roman" w:cs="Times New Roman"/>
                <w:sz w:val="20"/>
                <w:szCs w:val="20"/>
              </w:rPr>
              <w:lastRenderedPageBreak/>
              <w:t>манжете; Установка максимально допустимого давления в манжете; - наличие.</w:t>
            </w:r>
            <w:r w:rsidR="00D6462F" w:rsidRPr="000D2FB2">
              <w:rPr>
                <w:rFonts w:ascii="Times New Roman" w:hAnsi="Times New Roman" w:cs="Times New Roman"/>
                <w:sz w:val="20"/>
                <w:szCs w:val="20"/>
              </w:rPr>
              <w:t xml:space="preserve"> В</w:t>
            </w:r>
            <w:r w:rsidRPr="000D2FB2">
              <w:rPr>
                <w:rFonts w:ascii="Times New Roman" w:hAnsi="Times New Roman" w:cs="Times New Roman"/>
                <w:sz w:val="20"/>
                <w:szCs w:val="20"/>
              </w:rPr>
              <w:t xml:space="preserve">озможность измерения АД без измерения ЭКГ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Ч</w:t>
            </w:r>
            <w:r w:rsidRPr="000D2FB2">
              <w:rPr>
                <w:rFonts w:ascii="Times New Roman" w:hAnsi="Times New Roman" w:cs="Times New Roman"/>
                <w:sz w:val="20"/>
                <w:szCs w:val="20"/>
              </w:rPr>
              <w:t xml:space="preserve">исло измерений АД (в том числе при многосуточном </w:t>
            </w:r>
            <w:proofErr w:type="spellStart"/>
            <w:r w:rsidRPr="000D2FB2">
              <w:rPr>
                <w:rFonts w:ascii="Times New Roman" w:hAnsi="Times New Roman" w:cs="Times New Roman"/>
                <w:sz w:val="20"/>
                <w:szCs w:val="20"/>
              </w:rPr>
              <w:t>мониторировании</w:t>
            </w:r>
            <w:proofErr w:type="spellEnd"/>
            <w:r w:rsidRPr="000D2FB2">
              <w:rPr>
                <w:rFonts w:ascii="Times New Roman" w:hAnsi="Times New Roman" w:cs="Times New Roman"/>
                <w:sz w:val="20"/>
                <w:szCs w:val="20"/>
              </w:rPr>
              <w:t xml:space="preserve">), не менее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300</w:t>
            </w:r>
            <w:r w:rsidR="00D6462F" w:rsidRPr="000D2FB2">
              <w:rPr>
                <w:rFonts w:ascii="Times New Roman" w:hAnsi="Times New Roman" w:cs="Times New Roman"/>
                <w:sz w:val="20"/>
                <w:szCs w:val="20"/>
              </w:rPr>
              <w:t xml:space="preserve">. </w:t>
            </w:r>
            <w:proofErr w:type="gramStart"/>
            <w:r w:rsidR="00D6462F" w:rsidRPr="000D2FB2">
              <w:rPr>
                <w:rFonts w:ascii="Times New Roman" w:hAnsi="Times New Roman" w:cs="Times New Roman"/>
                <w:sz w:val="20"/>
                <w:szCs w:val="20"/>
              </w:rPr>
              <w:t>Д</w:t>
            </w:r>
            <w:r w:rsidRPr="000D2FB2">
              <w:rPr>
                <w:rFonts w:ascii="Times New Roman" w:hAnsi="Times New Roman" w:cs="Times New Roman"/>
                <w:sz w:val="20"/>
                <w:szCs w:val="20"/>
              </w:rPr>
              <w:t>иапазон регистрации давления  - 0...300 мм рт. ст.</w:t>
            </w:r>
            <w:r w:rsidR="00D6462F" w:rsidRPr="000D2FB2">
              <w:rPr>
                <w:rFonts w:ascii="Times New Roman" w:hAnsi="Times New Roman" w:cs="Times New Roman"/>
                <w:sz w:val="20"/>
                <w:szCs w:val="20"/>
              </w:rPr>
              <w:t xml:space="preserve"> У</w:t>
            </w:r>
            <w:r w:rsidRPr="000D2FB2">
              <w:rPr>
                <w:rFonts w:ascii="Times New Roman" w:hAnsi="Times New Roman" w:cs="Times New Roman"/>
                <w:sz w:val="20"/>
                <w:szCs w:val="20"/>
              </w:rPr>
              <w:t>ровень шумов в канале измерения давления, не более  - 0,05 мм рт. ст.</w:t>
            </w:r>
            <w:r w:rsidR="00D6462F" w:rsidRPr="000D2FB2">
              <w:rPr>
                <w:rFonts w:ascii="Times New Roman" w:hAnsi="Times New Roman" w:cs="Times New Roman"/>
                <w:sz w:val="20"/>
                <w:szCs w:val="20"/>
              </w:rPr>
              <w:t xml:space="preserve"> Д</w:t>
            </w:r>
            <w:r w:rsidRPr="000D2FB2">
              <w:rPr>
                <w:rFonts w:ascii="Times New Roman" w:hAnsi="Times New Roman" w:cs="Times New Roman"/>
                <w:sz w:val="20"/>
                <w:szCs w:val="20"/>
              </w:rPr>
              <w:t>ля обеспечения безопасности пациента в соответствии с ГОСТ 28703-90 конструкция регистратора предусматривает контроль максимального давления в манжете на двух уровнях: «взрослый» режим, не более-300 мм рт. ст.,</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«детский» режим, не более - 200 мм рт. ст.,</w:t>
            </w:r>
            <w:proofErr w:type="gramEnd"/>
          </w:p>
          <w:p w:rsidR="00522D3F" w:rsidRPr="000D2FB2" w:rsidRDefault="00D6462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П</w:t>
            </w:r>
            <w:r w:rsidR="00522D3F" w:rsidRPr="000D2FB2">
              <w:rPr>
                <w:rFonts w:ascii="Times New Roman" w:hAnsi="Times New Roman" w:cs="Times New Roman"/>
                <w:sz w:val="20"/>
                <w:szCs w:val="20"/>
              </w:rPr>
              <w:t xml:space="preserve">ределы допускаемой абсолютной погрешности измерения давления  - ± 1 мм рт. </w:t>
            </w:r>
            <w:proofErr w:type="spellStart"/>
            <w:r w:rsidR="00522D3F" w:rsidRPr="000D2FB2">
              <w:rPr>
                <w:rFonts w:ascii="Times New Roman" w:hAnsi="Times New Roman" w:cs="Times New Roman"/>
                <w:sz w:val="20"/>
                <w:szCs w:val="20"/>
              </w:rPr>
              <w:t>ст</w:t>
            </w:r>
            <w:proofErr w:type="gramStart"/>
            <w:r w:rsidR="00522D3F" w:rsidRPr="000D2FB2">
              <w:rPr>
                <w:rFonts w:ascii="Times New Roman" w:hAnsi="Times New Roman" w:cs="Times New Roman"/>
                <w:sz w:val="20"/>
                <w:szCs w:val="20"/>
              </w:rPr>
              <w:t>.И</w:t>
            </w:r>
            <w:proofErr w:type="gramEnd"/>
            <w:r w:rsidR="00522D3F" w:rsidRPr="000D2FB2">
              <w:rPr>
                <w:rFonts w:ascii="Times New Roman" w:hAnsi="Times New Roman" w:cs="Times New Roman"/>
                <w:sz w:val="20"/>
                <w:szCs w:val="20"/>
              </w:rPr>
              <w:t>ндикативный</w:t>
            </w:r>
            <w:proofErr w:type="spellEnd"/>
            <w:r w:rsidR="00522D3F" w:rsidRPr="000D2FB2">
              <w:rPr>
                <w:rFonts w:ascii="Times New Roman" w:hAnsi="Times New Roman" w:cs="Times New Roman"/>
                <w:sz w:val="20"/>
                <w:szCs w:val="20"/>
              </w:rPr>
              <w:t xml:space="preserve"> канал непрерывной регистрации </w:t>
            </w:r>
            <w:proofErr w:type="spellStart"/>
            <w:r w:rsidR="00522D3F" w:rsidRPr="000D2FB2">
              <w:rPr>
                <w:rFonts w:ascii="Times New Roman" w:hAnsi="Times New Roman" w:cs="Times New Roman"/>
                <w:sz w:val="20"/>
                <w:szCs w:val="20"/>
              </w:rPr>
              <w:t>реопневмограммы</w:t>
            </w:r>
            <w:proofErr w:type="spellEnd"/>
            <w:r w:rsidR="00522D3F" w:rsidRPr="000D2FB2">
              <w:rPr>
                <w:rFonts w:ascii="Times New Roman" w:hAnsi="Times New Roman" w:cs="Times New Roman"/>
                <w:sz w:val="20"/>
                <w:szCs w:val="20"/>
              </w:rPr>
              <w:t xml:space="preserve"> </w:t>
            </w:r>
            <w:r w:rsidRPr="000D2FB2">
              <w:rPr>
                <w:rFonts w:ascii="Times New Roman" w:hAnsi="Times New Roman" w:cs="Times New Roman"/>
                <w:sz w:val="20"/>
                <w:szCs w:val="20"/>
              </w:rPr>
              <w:t>–</w:t>
            </w:r>
            <w:r w:rsidR="00522D3F" w:rsidRPr="000D2FB2">
              <w:rPr>
                <w:rFonts w:ascii="Times New Roman" w:hAnsi="Times New Roman" w:cs="Times New Roman"/>
                <w:sz w:val="20"/>
                <w:szCs w:val="20"/>
              </w:rPr>
              <w:t xml:space="preserve"> наличие</w:t>
            </w:r>
            <w:r w:rsidRPr="000D2FB2">
              <w:rPr>
                <w:rFonts w:ascii="Times New Roman" w:hAnsi="Times New Roman" w:cs="Times New Roman"/>
                <w:sz w:val="20"/>
                <w:szCs w:val="20"/>
              </w:rPr>
              <w:t>. Р</w:t>
            </w:r>
            <w:r w:rsidR="00522D3F" w:rsidRPr="000D2FB2">
              <w:rPr>
                <w:rFonts w:ascii="Times New Roman" w:hAnsi="Times New Roman" w:cs="Times New Roman"/>
                <w:sz w:val="20"/>
                <w:szCs w:val="20"/>
              </w:rPr>
              <w:t xml:space="preserve">егистрация 1 канала РПГ осуществляется при записи 2,3 и 12 отведений ЭКГ </w:t>
            </w:r>
            <w:r w:rsidRPr="000D2FB2">
              <w:rPr>
                <w:rFonts w:ascii="Times New Roman" w:hAnsi="Times New Roman" w:cs="Times New Roman"/>
                <w:sz w:val="20"/>
                <w:szCs w:val="20"/>
              </w:rPr>
              <w:t>–</w:t>
            </w:r>
            <w:r w:rsidR="00522D3F" w:rsidRPr="000D2FB2">
              <w:rPr>
                <w:rFonts w:ascii="Times New Roman" w:hAnsi="Times New Roman" w:cs="Times New Roman"/>
                <w:sz w:val="20"/>
                <w:szCs w:val="20"/>
              </w:rPr>
              <w:t xml:space="preserve"> наличие</w:t>
            </w:r>
            <w:r w:rsidRPr="000D2FB2">
              <w:rPr>
                <w:rFonts w:ascii="Times New Roman" w:hAnsi="Times New Roman" w:cs="Times New Roman"/>
                <w:sz w:val="20"/>
                <w:szCs w:val="20"/>
              </w:rPr>
              <w:t>. Р</w:t>
            </w:r>
            <w:r w:rsidR="00522D3F" w:rsidRPr="000D2FB2">
              <w:rPr>
                <w:rFonts w:ascii="Times New Roman" w:hAnsi="Times New Roman" w:cs="Times New Roman"/>
                <w:sz w:val="20"/>
                <w:szCs w:val="20"/>
              </w:rPr>
              <w:t>егистрация 2 каналов РПГ осуществляется при записи 3 (</w:t>
            </w:r>
            <w:proofErr w:type="spellStart"/>
            <w:r w:rsidR="00522D3F" w:rsidRPr="000D2FB2">
              <w:rPr>
                <w:rFonts w:ascii="Times New Roman" w:hAnsi="Times New Roman" w:cs="Times New Roman"/>
                <w:sz w:val="20"/>
                <w:szCs w:val="20"/>
              </w:rPr>
              <w:t>семиэлектродный</w:t>
            </w:r>
            <w:proofErr w:type="spellEnd"/>
            <w:r w:rsidR="00522D3F" w:rsidRPr="000D2FB2">
              <w:rPr>
                <w:rFonts w:ascii="Times New Roman" w:hAnsi="Times New Roman" w:cs="Times New Roman"/>
                <w:sz w:val="20"/>
                <w:szCs w:val="20"/>
              </w:rPr>
              <w:t xml:space="preserve"> кабель) и 12 отведений ЭКГ </w:t>
            </w:r>
            <w:r w:rsidRPr="000D2FB2">
              <w:rPr>
                <w:rFonts w:ascii="Times New Roman" w:hAnsi="Times New Roman" w:cs="Times New Roman"/>
                <w:sz w:val="20"/>
                <w:szCs w:val="20"/>
              </w:rPr>
              <w:t>–</w:t>
            </w:r>
            <w:r w:rsidR="00522D3F" w:rsidRPr="000D2FB2">
              <w:rPr>
                <w:rFonts w:ascii="Times New Roman" w:hAnsi="Times New Roman" w:cs="Times New Roman"/>
                <w:sz w:val="20"/>
                <w:szCs w:val="20"/>
              </w:rPr>
              <w:t xml:space="preserve"> наличие</w:t>
            </w:r>
            <w:r w:rsidRPr="000D2FB2">
              <w:rPr>
                <w:rFonts w:ascii="Times New Roman" w:hAnsi="Times New Roman" w:cs="Times New Roman"/>
                <w:sz w:val="20"/>
                <w:szCs w:val="20"/>
              </w:rPr>
              <w:t>. Р</w:t>
            </w:r>
            <w:r w:rsidR="00522D3F" w:rsidRPr="000D2FB2">
              <w:rPr>
                <w:rFonts w:ascii="Times New Roman" w:hAnsi="Times New Roman" w:cs="Times New Roman"/>
                <w:sz w:val="20"/>
                <w:szCs w:val="20"/>
              </w:rPr>
              <w:t xml:space="preserve">егистрация РПГ осуществляется с тех же электродов, которые </w:t>
            </w:r>
            <w:r w:rsidRPr="000D2FB2">
              <w:rPr>
                <w:rFonts w:ascii="Times New Roman" w:hAnsi="Times New Roman" w:cs="Times New Roman"/>
                <w:sz w:val="20"/>
                <w:szCs w:val="20"/>
              </w:rPr>
              <w:t>и</w:t>
            </w:r>
            <w:r w:rsidR="00522D3F" w:rsidRPr="000D2FB2">
              <w:rPr>
                <w:rFonts w:ascii="Times New Roman" w:hAnsi="Times New Roman" w:cs="Times New Roman"/>
                <w:sz w:val="20"/>
                <w:szCs w:val="20"/>
              </w:rPr>
              <w:t xml:space="preserve">спользуются для снятия ЭКГ, без установки дополнительных электродов </w:t>
            </w:r>
            <w:r w:rsidRPr="000D2FB2">
              <w:rPr>
                <w:rFonts w:ascii="Times New Roman" w:hAnsi="Times New Roman" w:cs="Times New Roman"/>
                <w:sz w:val="20"/>
                <w:szCs w:val="20"/>
              </w:rPr>
              <w:t>–</w:t>
            </w:r>
            <w:r w:rsidR="00522D3F" w:rsidRPr="000D2FB2">
              <w:rPr>
                <w:rFonts w:ascii="Times New Roman" w:hAnsi="Times New Roman" w:cs="Times New Roman"/>
                <w:sz w:val="20"/>
                <w:szCs w:val="20"/>
              </w:rPr>
              <w:t xml:space="preserve"> наличие</w:t>
            </w:r>
            <w:r w:rsidRPr="000D2FB2">
              <w:rPr>
                <w:rFonts w:ascii="Times New Roman" w:hAnsi="Times New Roman" w:cs="Times New Roman"/>
                <w:sz w:val="20"/>
                <w:szCs w:val="20"/>
              </w:rPr>
              <w:t>. Д</w:t>
            </w:r>
            <w:r w:rsidR="00522D3F" w:rsidRPr="000D2FB2">
              <w:rPr>
                <w:rFonts w:ascii="Times New Roman" w:hAnsi="Times New Roman" w:cs="Times New Roman"/>
                <w:sz w:val="20"/>
                <w:szCs w:val="20"/>
              </w:rPr>
              <w:t>иапазон измерения сопротивлений:- постоянной составляющей импеданс</w:t>
            </w:r>
            <w:proofErr w:type="gramStart"/>
            <w:r w:rsidR="00522D3F" w:rsidRPr="000D2FB2">
              <w:rPr>
                <w:rFonts w:ascii="Times New Roman" w:hAnsi="Times New Roman" w:cs="Times New Roman"/>
                <w:sz w:val="20"/>
                <w:szCs w:val="20"/>
              </w:rPr>
              <w:t>а-</w:t>
            </w:r>
            <w:proofErr w:type="gramEnd"/>
            <w:r w:rsidR="00522D3F" w:rsidRPr="000D2FB2">
              <w:rPr>
                <w:rFonts w:ascii="Times New Roman" w:hAnsi="Times New Roman" w:cs="Times New Roman"/>
                <w:sz w:val="20"/>
                <w:szCs w:val="20"/>
              </w:rPr>
              <w:t xml:space="preserve"> от 0,02 до 2 кОм</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 переменной составляющей импеданса - от 0,2 до 3,0 Ом</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 пределы допускаемой относительной погрешности измерения сопротивлений - ± 15%.</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Величина измерительного тока через пациента, не более - 0,3 мА</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Уровень внутренних шумов, не более  - 0,1 Ом</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Канал непрерывной регистрации двигательной активности и положения тела пациента, с помощью встроенного в регистратор датчика- наличие</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 xml:space="preserve">Канал непрерывной регистрации двигательной активности и положения тела пациента, с помощью выносного датчика, совмещенного с держателем ЭКГ-электрода (при поставке соответствующего кабеля) </w:t>
            </w:r>
            <w:r w:rsidRPr="000D2FB2">
              <w:rPr>
                <w:rFonts w:ascii="Times New Roman" w:hAnsi="Times New Roman" w:cs="Times New Roman"/>
                <w:sz w:val="20"/>
                <w:szCs w:val="20"/>
              </w:rPr>
              <w:t>–</w:t>
            </w:r>
            <w:r w:rsidR="00522D3F" w:rsidRPr="000D2FB2">
              <w:rPr>
                <w:rFonts w:ascii="Times New Roman" w:hAnsi="Times New Roman" w:cs="Times New Roman"/>
                <w:sz w:val="20"/>
                <w:szCs w:val="20"/>
              </w:rPr>
              <w:t xml:space="preserve"> наличие</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Вес, не более: без аккумуляторов - 147 г, с аккумуляторами - 184 г</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 xml:space="preserve">Размеры, </w:t>
            </w:r>
            <w:proofErr w:type="spellStart"/>
            <w:r w:rsidR="00522D3F" w:rsidRPr="000D2FB2">
              <w:rPr>
                <w:rFonts w:ascii="Times New Roman" w:hAnsi="Times New Roman" w:cs="Times New Roman"/>
                <w:sz w:val="20"/>
                <w:szCs w:val="20"/>
              </w:rPr>
              <w:t>ДхШхВ</w:t>
            </w:r>
            <w:proofErr w:type="spellEnd"/>
            <w:r w:rsidR="00522D3F" w:rsidRPr="000D2FB2">
              <w:rPr>
                <w:rFonts w:ascii="Times New Roman" w:hAnsi="Times New Roman" w:cs="Times New Roman"/>
                <w:sz w:val="20"/>
                <w:szCs w:val="20"/>
              </w:rPr>
              <w:t>*, не более - 97х71х30 мм</w:t>
            </w:r>
            <w:r w:rsidRPr="000D2FB2">
              <w:rPr>
                <w:rFonts w:ascii="Times New Roman" w:hAnsi="Times New Roman" w:cs="Times New Roman"/>
                <w:sz w:val="20"/>
                <w:szCs w:val="20"/>
              </w:rPr>
              <w:t>. Т</w:t>
            </w:r>
            <w:r w:rsidR="00522D3F" w:rsidRPr="000D2FB2">
              <w:rPr>
                <w:rFonts w:ascii="Times New Roman" w:hAnsi="Times New Roman" w:cs="Times New Roman"/>
                <w:sz w:val="20"/>
                <w:szCs w:val="20"/>
              </w:rPr>
              <w:t>ип памяти регистратора  - твердотельная энергонезависимая</w:t>
            </w:r>
            <w:r w:rsidRPr="000D2FB2">
              <w:rPr>
                <w:rFonts w:ascii="Times New Roman" w:hAnsi="Times New Roman" w:cs="Times New Roman"/>
                <w:sz w:val="20"/>
                <w:szCs w:val="20"/>
              </w:rPr>
              <w:t>. Ф</w:t>
            </w:r>
            <w:r w:rsidR="00522D3F" w:rsidRPr="000D2FB2">
              <w:rPr>
                <w:rFonts w:ascii="Times New Roman" w:hAnsi="Times New Roman" w:cs="Times New Roman"/>
                <w:sz w:val="20"/>
                <w:szCs w:val="20"/>
              </w:rPr>
              <w:t xml:space="preserve">ормат записи </w:t>
            </w:r>
            <w:r w:rsidRPr="000D2FB2">
              <w:rPr>
                <w:rFonts w:ascii="Times New Roman" w:hAnsi="Times New Roman" w:cs="Times New Roman"/>
                <w:sz w:val="20"/>
                <w:szCs w:val="20"/>
              </w:rPr>
              <w:t>–</w:t>
            </w:r>
            <w:r w:rsidR="00522D3F" w:rsidRPr="000D2FB2">
              <w:rPr>
                <w:rFonts w:ascii="Times New Roman" w:hAnsi="Times New Roman" w:cs="Times New Roman"/>
                <w:sz w:val="20"/>
                <w:szCs w:val="20"/>
              </w:rPr>
              <w:t xml:space="preserve"> цифровой</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 xml:space="preserve">Объем съемной карты памяти, не менее   - 2 </w:t>
            </w:r>
            <w:proofErr w:type="spellStart"/>
            <w:r w:rsidR="00522D3F" w:rsidRPr="000D2FB2">
              <w:rPr>
                <w:rFonts w:ascii="Times New Roman" w:hAnsi="Times New Roman" w:cs="Times New Roman"/>
                <w:sz w:val="20"/>
                <w:szCs w:val="20"/>
              </w:rPr>
              <w:t>Gb</w:t>
            </w:r>
            <w:proofErr w:type="spellEnd"/>
            <w:r w:rsidRPr="000D2FB2">
              <w:rPr>
                <w:rFonts w:ascii="Times New Roman" w:hAnsi="Times New Roman" w:cs="Times New Roman"/>
                <w:sz w:val="20"/>
                <w:szCs w:val="20"/>
              </w:rPr>
              <w:t>. П</w:t>
            </w:r>
            <w:r w:rsidR="00522D3F" w:rsidRPr="000D2FB2">
              <w:rPr>
                <w:rFonts w:ascii="Times New Roman" w:hAnsi="Times New Roman" w:cs="Times New Roman"/>
                <w:sz w:val="20"/>
                <w:szCs w:val="20"/>
              </w:rPr>
              <w:t xml:space="preserve">одключение к компьютеру – через блок USB-адаптера с гальванической развязкой не менее 4 </w:t>
            </w:r>
            <w:proofErr w:type="spellStart"/>
            <w:r w:rsidR="00522D3F" w:rsidRPr="000D2FB2">
              <w:rPr>
                <w:rFonts w:ascii="Times New Roman" w:hAnsi="Times New Roman" w:cs="Times New Roman"/>
                <w:sz w:val="20"/>
                <w:szCs w:val="20"/>
              </w:rPr>
              <w:t>кВ</w:t>
            </w:r>
            <w:proofErr w:type="spellEnd"/>
            <w:r w:rsidR="00522D3F" w:rsidRPr="000D2FB2">
              <w:rPr>
                <w:rFonts w:ascii="Times New Roman" w:hAnsi="Times New Roman" w:cs="Times New Roman"/>
                <w:sz w:val="20"/>
                <w:szCs w:val="20"/>
              </w:rPr>
              <w:t xml:space="preserve">, обеспечивающей электробезопасность по классу I тип BF в соответствии с ГОСТ Р 50267.0 </w:t>
            </w:r>
            <w:r w:rsidRPr="000D2FB2">
              <w:rPr>
                <w:rFonts w:ascii="Times New Roman" w:hAnsi="Times New Roman" w:cs="Times New Roman"/>
                <w:sz w:val="20"/>
                <w:szCs w:val="20"/>
              </w:rPr>
              <w:t>–</w:t>
            </w:r>
            <w:r w:rsidR="00522D3F" w:rsidRPr="000D2FB2">
              <w:rPr>
                <w:rFonts w:ascii="Times New Roman" w:hAnsi="Times New Roman" w:cs="Times New Roman"/>
                <w:sz w:val="20"/>
                <w:szCs w:val="20"/>
              </w:rPr>
              <w:t xml:space="preserve"> наличие</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 xml:space="preserve">Обмен информацией регистратор/ПК через USB-порт и по каналу </w:t>
            </w:r>
            <w:proofErr w:type="spellStart"/>
            <w:r w:rsidR="00522D3F" w:rsidRPr="000D2FB2">
              <w:rPr>
                <w:rFonts w:ascii="Times New Roman" w:hAnsi="Times New Roman" w:cs="Times New Roman"/>
                <w:sz w:val="20"/>
                <w:szCs w:val="20"/>
              </w:rPr>
              <w:t>Bluetooth</w:t>
            </w:r>
            <w:proofErr w:type="spellEnd"/>
            <w:r w:rsidR="00522D3F" w:rsidRPr="000D2FB2">
              <w:rPr>
                <w:rFonts w:ascii="Times New Roman" w:hAnsi="Times New Roman" w:cs="Times New Roman"/>
                <w:sz w:val="20"/>
                <w:szCs w:val="20"/>
              </w:rPr>
              <w:t xml:space="preserve"> (в зависимости от подключения)  - наличие</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Интерактивный сенсорный дисплей - 57х44 мм</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 xml:space="preserve">Разрешение дисплея </w:t>
            </w:r>
            <w:r w:rsidRPr="000D2FB2">
              <w:rPr>
                <w:rFonts w:ascii="Times New Roman" w:hAnsi="Times New Roman" w:cs="Times New Roman"/>
                <w:sz w:val="20"/>
                <w:szCs w:val="20"/>
              </w:rPr>
              <w:t>–</w:t>
            </w:r>
            <w:r w:rsidR="00522D3F" w:rsidRPr="000D2FB2">
              <w:rPr>
                <w:rFonts w:ascii="Times New Roman" w:hAnsi="Times New Roman" w:cs="Times New Roman"/>
                <w:sz w:val="20"/>
                <w:szCs w:val="20"/>
              </w:rPr>
              <w:t xml:space="preserve"> </w:t>
            </w:r>
            <w:r w:rsidRPr="000D2FB2">
              <w:rPr>
                <w:rFonts w:ascii="Times New Roman" w:hAnsi="Times New Roman" w:cs="Times New Roman"/>
                <w:sz w:val="20"/>
                <w:szCs w:val="20"/>
              </w:rPr>
              <w:t>не менее</w:t>
            </w:r>
            <w:r w:rsidR="00522D3F" w:rsidRPr="000D2FB2">
              <w:rPr>
                <w:rFonts w:ascii="Times New Roman" w:hAnsi="Times New Roman" w:cs="Times New Roman"/>
                <w:sz w:val="20"/>
                <w:szCs w:val="20"/>
              </w:rPr>
              <w:t>320х240</w:t>
            </w:r>
            <w:r w:rsidRPr="000D2FB2">
              <w:rPr>
                <w:rFonts w:ascii="Times New Roman" w:hAnsi="Times New Roman" w:cs="Times New Roman"/>
                <w:sz w:val="20"/>
                <w:szCs w:val="20"/>
              </w:rPr>
              <w:t xml:space="preserve">. </w:t>
            </w:r>
            <w:r w:rsidR="00522D3F" w:rsidRPr="000D2FB2">
              <w:rPr>
                <w:rFonts w:ascii="Times New Roman" w:hAnsi="Times New Roman" w:cs="Times New Roman"/>
                <w:sz w:val="20"/>
                <w:szCs w:val="20"/>
              </w:rPr>
              <w:t>Отображение на встроенном дисплее: информации о пациенте, номере оснащаемого регистратора, дате исследования</w:t>
            </w:r>
          </w:p>
          <w:p w:rsidR="00522D3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ЭКГ - по восьми каналам, контрольный милливольт, сигнал   (стимул) искусственного водителя ритма; АД - АД систолическое, АД диастолическое, ЧСС, время суток, время до очередного измерения, осцилляции, давление в манжете как перед </w:t>
            </w:r>
            <w:proofErr w:type="spellStart"/>
            <w:r w:rsidRPr="000D2FB2">
              <w:rPr>
                <w:rFonts w:ascii="Times New Roman" w:hAnsi="Times New Roman" w:cs="Times New Roman"/>
                <w:sz w:val="20"/>
                <w:szCs w:val="20"/>
              </w:rPr>
              <w:t>мониторированием</w:t>
            </w:r>
            <w:proofErr w:type="spellEnd"/>
            <w:r w:rsidRPr="000D2FB2">
              <w:rPr>
                <w:rFonts w:ascii="Times New Roman" w:hAnsi="Times New Roman" w:cs="Times New Roman"/>
                <w:sz w:val="20"/>
                <w:szCs w:val="20"/>
              </w:rPr>
              <w:t xml:space="preserve"> так и во время </w:t>
            </w:r>
            <w:proofErr w:type="spellStart"/>
            <w:r w:rsidRPr="000D2FB2">
              <w:rPr>
                <w:rFonts w:ascii="Times New Roman" w:hAnsi="Times New Roman" w:cs="Times New Roman"/>
                <w:sz w:val="20"/>
                <w:szCs w:val="20"/>
              </w:rPr>
              <w:t>мониторирования</w:t>
            </w:r>
            <w:proofErr w:type="spellEnd"/>
            <w:r w:rsidRPr="000D2FB2">
              <w:rPr>
                <w:rFonts w:ascii="Times New Roman" w:hAnsi="Times New Roman" w:cs="Times New Roman"/>
                <w:sz w:val="20"/>
                <w:szCs w:val="20"/>
              </w:rPr>
              <w:t>, метод последнего измерения АД, тона Короткова, кривая давления; РПГ – сигнал по двум каналам; канал движения/положения – сигналы с встроенного или внешнего датчика (на выбор пользователя, при условии поддержки данной функции кабелем соединительным для подключения ЭКГ электродов) по трем осям – наличие.</w:t>
            </w:r>
            <w:r w:rsidR="00D6462F" w:rsidRPr="000D2FB2">
              <w:rPr>
                <w:rFonts w:ascii="Times New Roman" w:hAnsi="Times New Roman" w:cs="Times New Roman"/>
                <w:sz w:val="20"/>
                <w:szCs w:val="20"/>
              </w:rPr>
              <w:t xml:space="preserve"> В</w:t>
            </w:r>
            <w:r w:rsidRPr="000D2FB2">
              <w:rPr>
                <w:rFonts w:ascii="Times New Roman" w:hAnsi="Times New Roman" w:cs="Times New Roman"/>
                <w:sz w:val="20"/>
                <w:szCs w:val="20"/>
              </w:rPr>
              <w:t xml:space="preserve">озможность отключения индикации результатов измерения, для исключения влияния на состояние пациента – наличие. </w:t>
            </w:r>
          </w:p>
          <w:p w:rsidR="00D6462F" w:rsidRPr="000D2FB2" w:rsidRDefault="00522D3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Ведение интерактивного дневника пациента и назначение меток событий с помощью предустановленных вариантов событий на дисплее –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Одновременная и синхронная визуализация в режиме </w:t>
            </w:r>
            <w:proofErr w:type="spellStart"/>
            <w:r w:rsidRPr="000D2FB2">
              <w:rPr>
                <w:rFonts w:ascii="Times New Roman" w:hAnsi="Times New Roman" w:cs="Times New Roman"/>
                <w:sz w:val="20"/>
                <w:szCs w:val="20"/>
              </w:rPr>
              <w:t>online</w:t>
            </w:r>
            <w:proofErr w:type="spellEnd"/>
            <w:r w:rsidRPr="000D2FB2">
              <w:rPr>
                <w:rFonts w:ascii="Times New Roman" w:hAnsi="Times New Roman" w:cs="Times New Roman"/>
                <w:sz w:val="20"/>
                <w:szCs w:val="20"/>
              </w:rPr>
              <w:t xml:space="preserve"> всех биометрических сигналов и параметров биометрических сигналов на мониторе ПК с подключением по USB и </w:t>
            </w:r>
            <w:proofErr w:type="spellStart"/>
            <w:r w:rsidRPr="000D2FB2">
              <w:rPr>
                <w:rFonts w:ascii="Times New Roman" w:hAnsi="Times New Roman" w:cs="Times New Roman"/>
                <w:sz w:val="20"/>
                <w:szCs w:val="20"/>
              </w:rPr>
              <w:t>Bluetooth</w:t>
            </w:r>
            <w:proofErr w:type="spellEnd"/>
            <w:r w:rsidRPr="000D2FB2">
              <w:rPr>
                <w:rFonts w:ascii="Times New Roman" w:hAnsi="Times New Roman" w:cs="Times New Roman"/>
                <w:sz w:val="20"/>
                <w:szCs w:val="20"/>
              </w:rPr>
              <w:t xml:space="preserve">, в том числе при проведении </w:t>
            </w:r>
            <w:r w:rsidRPr="000D2FB2">
              <w:rPr>
                <w:rFonts w:ascii="Times New Roman" w:hAnsi="Times New Roman" w:cs="Times New Roman"/>
                <w:sz w:val="20"/>
                <w:szCs w:val="20"/>
              </w:rPr>
              <w:lastRenderedPageBreak/>
              <w:t xml:space="preserve">функциональной пробы – 8 каналов/ 12 отведений ЭКГ, двух каналов РПГ, ЧСС, канала движения/положения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К</w:t>
            </w:r>
            <w:r w:rsidRPr="000D2FB2">
              <w:rPr>
                <w:rFonts w:ascii="Times New Roman" w:hAnsi="Times New Roman" w:cs="Times New Roman"/>
                <w:sz w:val="20"/>
                <w:szCs w:val="20"/>
              </w:rPr>
              <w:t>нопка «метки событий» -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Возможность оснащения пациента регистратором без ПК / постановка регистратора на запись без ПК (удаленно)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Б</w:t>
            </w:r>
            <w:r w:rsidRPr="000D2FB2">
              <w:rPr>
                <w:rFonts w:ascii="Times New Roman" w:hAnsi="Times New Roman" w:cs="Times New Roman"/>
                <w:sz w:val="20"/>
                <w:szCs w:val="20"/>
              </w:rPr>
              <w:t xml:space="preserve">еспроводной интерфейс по стандарту </w:t>
            </w:r>
            <w:proofErr w:type="spellStart"/>
            <w:r w:rsidRPr="000D2FB2">
              <w:rPr>
                <w:rFonts w:ascii="Times New Roman" w:hAnsi="Times New Roman" w:cs="Times New Roman"/>
                <w:sz w:val="20"/>
                <w:szCs w:val="20"/>
              </w:rPr>
              <w:t>Bluetooth</w:t>
            </w:r>
            <w:proofErr w:type="spellEnd"/>
            <w:r w:rsidRPr="000D2FB2">
              <w:rPr>
                <w:rFonts w:ascii="Times New Roman" w:hAnsi="Times New Roman" w:cs="Times New Roman"/>
                <w:sz w:val="20"/>
                <w:szCs w:val="20"/>
              </w:rPr>
              <w:t xml:space="preserve">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Программирование регистратора по каналу </w:t>
            </w:r>
            <w:proofErr w:type="spellStart"/>
            <w:r w:rsidRPr="000D2FB2">
              <w:rPr>
                <w:rFonts w:ascii="Times New Roman" w:hAnsi="Times New Roman" w:cs="Times New Roman"/>
                <w:sz w:val="20"/>
                <w:szCs w:val="20"/>
              </w:rPr>
              <w:t>Bluetooth</w:t>
            </w:r>
            <w:proofErr w:type="spellEnd"/>
            <w:r w:rsidRPr="000D2FB2">
              <w:rPr>
                <w:rFonts w:ascii="Times New Roman" w:hAnsi="Times New Roman" w:cs="Times New Roman"/>
                <w:sz w:val="20"/>
                <w:szCs w:val="20"/>
              </w:rPr>
              <w:t xml:space="preserve">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Возможность самостоятельного обновления пользователем встроенного в регистратор ПО (перепрограммирования) без вскрытия регистратора, через штатное интерфейсное устройство обмена с ПК через USB порт </w:t>
            </w:r>
            <w:r w:rsidR="00D6462F" w:rsidRPr="000D2FB2">
              <w:rPr>
                <w:rFonts w:ascii="Times New Roman" w:hAnsi="Times New Roman" w:cs="Times New Roman"/>
                <w:sz w:val="20"/>
                <w:szCs w:val="20"/>
              </w:rPr>
              <w:t>–</w:t>
            </w:r>
            <w:r w:rsidRPr="000D2FB2">
              <w:rPr>
                <w:rFonts w:ascii="Times New Roman" w:hAnsi="Times New Roman" w:cs="Times New Roman"/>
                <w:sz w:val="20"/>
                <w:szCs w:val="20"/>
              </w:rPr>
              <w:t xml:space="preserve"> наличие</w:t>
            </w:r>
            <w:r w:rsidR="00D6462F" w:rsidRPr="000D2FB2">
              <w:rPr>
                <w:rFonts w:ascii="Times New Roman" w:hAnsi="Times New Roman" w:cs="Times New Roman"/>
                <w:sz w:val="20"/>
                <w:szCs w:val="20"/>
              </w:rPr>
              <w:t>. Э</w:t>
            </w:r>
            <w:r w:rsidRPr="000D2FB2">
              <w:rPr>
                <w:rFonts w:ascii="Times New Roman" w:hAnsi="Times New Roman" w:cs="Times New Roman"/>
                <w:sz w:val="20"/>
                <w:szCs w:val="20"/>
              </w:rPr>
              <w:t xml:space="preserve">лектропитание: </w:t>
            </w:r>
            <w:proofErr w:type="spellStart"/>
            <w:r w:rsidRPr="000D2FB2">
              <w:rPr>
                <w:rFonts w:ascii="Times New Roman" w:hAnsi="Times New Roman" w:cs="Times New Roman"/>
                <w:sz w:val="20"/>
                <w:szCs w:val="20"/>
              </w:rPr>
              <w:t>Li-Ion</w:t>
            </w:r>
            <w:proofErr w:type="spellEnd"/>
            <w:r w:rsidRPr="000D2FB2">
              <w:rPr>
                <w:rFonts w:ascii="Times New Roman" w:hAnsi="Times New Roman" w:cs="Times New Roman"/>
                <w:sz w:val="20"/>
                <w:szCs w:val="20"/>
              </w:rPr>
              <w:t xml:space="preserve"> или </w:t>
            </w:r>
            <w:proofErr w:type="spellStart"/>
            <w:r w:rsidRPr="000D2FB2">
              <w:rPr>
                <w:rFonts w:ascii="Times New Roman" w:hAnsi="Times New Roman" w:cs="Times New Roman"/>
                <w:sz w:val="20"/>
                <w:szCs w:val="20"/>
              </w:rPr>
              <w:t>Li-Pol</w:t>
            </w:r>
            <w:proofErr w:type="spellEnd"/>
            <w:r w:rsidRPr="000D2FB2">
              <w:rPr>
                <w:rFonts w:ascii="Times New Roman" w:hAnsi="Times New Roman" w:cs="Times New Roman"/>
                <w:sz w:val="20"/>
                <w:szCs w:val="20"/>
              </w:rPr>
              <w:t xml:space="preserve"> аккумулятор емкостью не менее 1700 </w:t>
            </w:r>
            <w:proofErr w:type="spellStart"/>
            <w:r w:rsidRPr="000D2FB2">
              <w:rPr>
                <w:rFonts w:ascii="Times New Roman" w:hAnsi="Times New Roman" w:cs="Times New Roman"/>
                <w:sz w:val="20"/>
                <w:szCs w:val="20"/>
              </w:rPr>
              <w:t>mAh</w:t>
            </w:r>
            <w:proofErr w:type="spellEnd"/>
            <w:r w:rsidRPr="000D2FB2">
              <w:rPr>
                <w:rFonts w:ascii="Times New Roman" w:hAnsi="Times New Roman" w:cs="Times New Roman"/>
                <w:sz w:val="20"/>
                <w:szCs w:val="20"/>
              </w:rPr>
              <w:t>, номинальное напряжение 3,7 В</w:t>
            </w:r>
            <w:r w:rsidR="00D6462F" w:rsidRPr="000D2FB2">
              <w:rPr>
                <w:rFonts w:ascii="Times New Roman" w:hAnsi="Times New Roman" w:cs="Times New Roman"/>
                <w:sz w:val="20"/>
                <w:szCs w:val="20"/>
              </w:rPr>
              <w:t xml:space="preserve">. КОМПЛЕКС ДЛЯ </w:t>
            </w:r>
            <w:proofErr w:type="gramStart"/>
            <w:r w:rsidR="00D6462F" w:rsidRPr="000D2FB2">
              <w:rPr>
                <w:rFonts w:ascii="Times New Roman" w:hAnsi="Times New Roman" w:cs="Times New Roman"/>
                <w:sz w:val="20"/>
                <w:szCs w:val="20"/>
              </w:rPr>
              <w:t>МНОГОСУТОЧНОГО</w:t>
            </w:r>
            <w:proofErr w:type="gramEnd"/>
            <w:r w:rsidR="00D6462F" w:rsidRPr="000D2FB2">
              <w:rPr>
                <w:rFonts w:ascii="Times New Roman" w:hAnsi="Times New Roman" w:cs="Times New Roman"/>
                <w:sz w:val="20"/>
                <w:szCs w:val="20"/>
              </w:rPr>
              <w:t xml:space="preserve"> МОНИТОРИРОВАНИЯ ЭКГ (ПО ХОЛТЕРУ) И АД В СОСТАВЕ: Суточный монитор артериального давления (СМАД)- 1.Комбинированный монитор ЭК</w:t>
            </w:r>
            <w:proofErr w:type="gramStart"/>
            <w:r w:rsidR="00D6462F" w:rsidRPr="000D2FB2">
              <w:rPr>
                <w:rFonts w:ascii="Times New Roman" w:hAnsi="Times New Roman" w:cs="Times New Roman"/>
                <w:sz w:val="20"/>
                <w:szCs w:val="20"/>
              </w:rPr>
              <w:t>Г(</w:t>
            </w:r>
            <w:proofErr w:type="spellStart"/>
            <w:proofErr w:type="gramEnd"/>
            <w:r w:rsidR="00D6462F" w:rsidRPr="000D2FB2">
              <w:rPr>
                <w:rFonts w:ascii="Times New Roman" w:hAnsi="Times New Roman" w:cs="Times New Roman"/>
                <w:sz w:val="20"/>
                <w:szCs w:val="20"/>
              </w:rPr>
              <w:t>холтер</w:t>
            </w:r>
            <w:proofErr w:type="spellEnd"/>
            <w:r w:rsidR="00D6462F" w:rsidRPr="000D2FB2">
              <w:rPr>
                <w:rFonts w:ascii="Times New Roman" w:hAnsi="Times New Roman" w:cs="Times New Roman"/>
                <w:sz w:val="20"/>
                <w:szCs w:val="20"/>
              </w:rPr>
              <w:t>) и АД – 1.ОБРАБАТЫВАЮЩИЙ КОМПЛЕКС: Программное обеспечение для ввода, визуализации, обработки, автоматической интерпретации и хранения данных (носитель с программой)- 1.Адаптер связи USB-совместимый -1. АКСЕССУАРЫ:</w:t>
            </w:r>
          </w:p>
          <w:p w:rsidR="00D6462F" w:rsidRPr="000D2FB2" w:rsidRDefault="00D6462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Кабель соединительный для подключения ЭКГ электродов с выносным датчиком движения/положения тела </w:t>
            </w:r>
            <w:proofErr w:type="spellStart"/>
            <w:r w:rsidRPr="000D2FB2">
              <w:rPr>
                <w:rFonts w:ascii="Times New Roman" w:hAnsi="Times New Roman" w:cs="Times New Roman"/>
                <w:sz w:val="20"/>
                <w:szCs w:val="20"/>
              </w:rPr>
              <w:t>трехэлектродный</w:t>
            </w:r>
            <w:proofErr w:type="spellEnd"/>
            <w:r w:rsidR="000D2FB2" w:rsidRPr="000D2FB2">
              <w:rPr>
                <w:rFonts w:ascii="Times New Roman" w:hAnsi="Times New Roman" w:cs="Times New Roman"/>
                <w:sz w:val="20"/>
                <w:szCs w:val="20"/>
              </w:rPr>
              <w:t xml:space="preserve"> – </w:t>
            </w:r>
            <w:r w:rsidRPr="000D2FB2">
              <w:rPr>
                <w:rFonts w:ascii="Times New Roman" w:hAnsi="Times New Roman" w:cs="Times New Roman"/>
                <w:sz w:val="20"/>
                <w:szCs w:val="20"/>
              </w:rPr>
              <w:t>2</w:t>
            </w:r>
            <w:r w:rsidR="000D2FB2"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Одноразовый ЭКГ – электрод </w:t>
            </w:r>
            <w:r w:rsidR="000D2FB2" w:rsidRPr="000D2FB2">
              <w:rPr>
                <w:rFonts w:ascii="Times New Roman" w:hAnsi="Times New Roman" w:cs="Times New Roman"/>
                <w:sz w:val="20"/>
                <w:szCs w:val="20"/>
              </w:rPr>
              <w:t>-</w:t>
            </w:r>
          </w:p>
          <w:p w:rsidR="00D6462F" w:rsidRPr="000D2FB2" w:rsidRDefault="00D6462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3</w:t>
            </w:r>
            <w:r w:rsidR="000D2FB2" w:rsidRPr="000D2FB2">
              <w:rPr>
                <w:rFonts w:ascii="Times New Roman" w:hAnsi="Times New Roman" w:cs="Times New Roman"/>
                <w:sz w:val="20"/>
                <w:szCs w:val="20"/>
              </w:rPr>
              <w:t> </w:t>
            </w:r>
            <w:r w:rsidRPr="000D2FB2">
              <w:rPr>
                <w:rFonts w:ascii="Times New Roman" w:hAnsi="Times New Roman" w:cs="Times New Roman"/>
                <w:sz w:val="20"/>
                <w:szCs w:val="20"/>
              </w:rPr>
              <w:t>600</w:t>
            </w:r>
            <w:r w:rsidR="000D2FB2" w:rsidRPr="000D2FB2">
              <w:rPr>
                <w:rFonts w:ascii="Times New Roman" w:hAnsi="Times New Roman" w:cs="Times New Roman"/>
                <w:sz w:val="20"/>
                <w:szCs w:val="20"/>
              </w:rPr>
              <w:t xml:space="preserve">шт. </w:t>
            </w:r>
            <w:r w:rsidRPr="000D2FB2">
              <w:rPr>
                <w:rFonts w:ascii="Times New Roman" w:hAnsi="Times New Roman" w:cs="Times New Roman"/>
                <w:sz w:val="20"/>
                <w:szCs w:val="20"/>
              </w:rPr>
              <w:t xml:space="preserve">Манжета большая </w:t>
            </w:r>
            <w:r w:rsidR="000D2FB2" w:rsidRPr="000D2FB2">
              <w:rPr>
                <w:rFonts w:ascii="Times New Roman" w:hAnsi="Times New Roman" w:cs="Times New Roman"/>
                <w:sz w:val="20"/>
                <w:szCs w:val="20"/>
              </w:rPr>
              <w:t>-</w:t>
            </w:r>
            <w:r w:rsidRPr="000D2FB2">
              <w:rPr>
                <w:rFonts w:ascii="Times New Roman" w:hAnsi="Times New Roman" w:cs="Times New Roman"/>
                <w:sz w:val="20"/>
                <w:szCs w:val="20"/>
              </w:rPr>
              <w:t>2</w:t>
            </w:r>
            <w:r w:rsidR="000D2FB2" w:rsidRPr="000D2FB2">
              <w:rPr>
                <w:rFonts w:ascii="Times New Roman" w:hAnsi="Times New Roman" w:cs="Times New Roman"/>
                <w:sz w:val="20"/>
                <w:szCs w:val="20"/>
              </w:rPr>
              <w:t>,м</w:t>
            </w:r>
            <w:r w:rsidRPr="000D2FB2">
              <w:rPr>
                <w:rFonts w:ascii="Times New Roman" w:hAnsi="Times New Roman" w:cs="Times New Roman"/>
                <w:sz w:val="20"/>
                <w:szCs w:val="20"/>
              </w:rPr>
              <w:t xml:space="preserve">анжета средняя </w:t>
            </w:r>
            <w:r w:rsidR="000D2FB2" w:rsidRPr="000D2FB2">
              <w:rPr>
                <w:rFonts w:ascii="Times New Roman" w:hAnsi="Times New Roman" w:cs="Times New Roman"/>
                <w:sz w:val="20"/>
                <w:szCs w:val="20"/>
              </w:rPr>
              <w:t>-</w:t>
            </w:r>
            <w:r w:rsidRPr="000D2FB2">
              <w:rPr>
                <w:rFonts w:ascii="Times New Roman" w:hAnsi="Times New Roman" w:cs="Times New Roman"/>
                <w:sz w:val="20"/>
                <w:szCs w:val="20"/>
              </w:rPr>
              <w:t>4</w:t>
            </w:r>
            <w:r w:rsidR="000D2FB2" w:rsidRPr="000D2FB2">
              <w:rPr>
                <w:rFonts w:ascii="Times New Roman" w:hAnsi="Times New Roman" w:cs="Times New Roman"/>
                <w:sz w:val="20"/>
                <w:szCs w:val="20"/>
              </w:rPr>
              <w:t>, м</w:t>
            </w:r>
            <w:r w:rsidRPr="000D2FB2">
              <w:rPr>
                <w:rFonts w:ascii="Times New Roman" w:hAnsi="Times New Roman" w:cs="Times New Roman"/>
                <w:sz w:val="20"/>
                <w:szCs w:val="20"/>
              </w:rPr>
              <w:t xml:space="preserve">анжета малая </w:t>
            </w:r>
            <w:r w:rsidR="000D2FB2" w:rsidRPr="000D2FB2">
              <w:rPr>
                <w:rFonts w:ascii="Times New Roman" w:hAnsi="Times New Roman" w:cs="Times New Roman"/>
                <w:sz w:val="20"/>
                <w:szCs w:val="20"/>
              </w:rPr>
              <w:t>-</w:t>
            </w:r>
            <w:r w:rsidRPr="000D2FB2">
              <w:rPr>
                <w:rFonts w:ascii="Times New Roman" w:hAnsi="Times New Roman" w:cs="Times New Roman"/>
                <w:sz w:val="20"/>
                <w:szCs w:val="20"/>
              </w:rPr>
              <w:t>2</w:t>
            </w:r>
            <w:r w:rsidR="000D2FB2" w:rsidRPr="000D2FB2">
              <w:rPr>
                <w:rFonts w:ascii="Times New Roman" w:hAnsi="Times New Roman" w:cs="Times New Roman"/>
                <w:sz w:val="20"/>
                <w:szCs w:val="20"/>
              </w:rPr>
              <w:t xml:space="preserve">. </w:t>
            </w:r>
            <w:proofErr w:type="spellStart"/>
            <w:r w:rsidRPr="000D2FB2">
              <w:rPr>
                <w:rFonts w:ascii="Times New Roman" w:hAnsi="Times New Roman" w:cs="Times New Roman"/>
                <w:sz w:val="20"/>
                <w:szCs w:val="20"/>
              </w:rPr>
              <w:t>Cалфетка</w:t>
            </w:r>
            <w:proofErr w:type="spellEnd"/>
            <w:r w:rsidRPr="000D2FB2">
              <w:rPr>
                <w:rFonts w:ascii="Times New Roman" w:hAnsi="Times New Roman" w:cs="Times New Roman"/>
                <w:sz w:val="20"/>
                <w:szCs w:val="20"/>
              </w:rPr>
              <w:t xml:space="preserve"> одноразовая для манжеты большая</w:t>
            </w:r>
            <w:r w:rsidR="000D2FB2" w:rsidRPr="000D2FB2">
              <w:rPr>
                <w:rFonts w:ascii="Times New Roman" w:hAnsi="Times New Roman" w:cs="Times New Roman"/>
                <w:sz w:val="20"/>
                <w:szCs w:val="20"/>
              </w:rPr>
              <w:t xml:space="preserve"> – </w:t>
            </w:r>
            <w:r w:rsidRPr="000D2FB2">
              <w:rPr>
                <w:rFonts w:ascii="Times New Roman" w:hAnsi="Times New Roman" w:cs="Times New Roman"/>
                <w:sz w:val="20"/>
                <w:szCs w:val="20"/>
              </w:rPr>
              <w:t>2</w:t>
            </w:r>
            <w:r w:rsidR="000D2FB2" w:rsidRPr="000D2FB2">
              <w:rPr>
                <w:rFonts w:ascii="Times New Roman" w:hAnsi="Times New Roman" w:cs="Times New Roman"/>
                <w:sz w:val="20"/>
                <w:szCs w:val="20"/>
              </w:rPr>
              <w:t xml:space="preserve">. </w:t>
            </w:r>
            <w:proofErr w:type="spellStart"/>
            <w:r w:rsidRPr="000D2FB2">
              <w:rPr>
                <w:rFonts w:ascii="Times New Roman" w:hAnsi="Times New Roman" w:cs="Times New Roman"/>
                <w:sz w:val="20"/>
                <w:szCs w:val="20"/>
              </w:rPr>
              <w:t>Cалфетка</w:t>
            </w:r>
            <w:proofErr w:type="spellEnd"/>
            <w:r w:rsidRPr="000D2FB2">
              <w:rPr>
                <w:rFonts w:ascii="Times New Roman" w:hAnsi="Times New Roman" w:cs="Times New Roman"/>
                <w:sz w:val="20"/>
                <w:szCs w:val="20"/>
              </w:rPr>
              <w:t xml:space="preserve"> одноразовая для манжеты средняя</w:t>
            </w:r>
            <w:r w:rsidR="000D2FB2" w:rsidRPr="000D2FB2">
              <w:rPr>
                <w:rFonts w:ascii="Times New Roman" w:hAnsi="Times New Roman" w:cs="Times New Roman"/>
                <w:sz w:val="20"/>
                <w:szCs w:val="20"/>
              </w:rPr>
              <w:t xml:space="preserve"> – </w:t>
            </w:r>
            <w:r w:rsidRPr="000D2FB2">
              <w:rPr>
                <w:rFonts w:ascii="Times New Roman" w:hAnsi="Times New Roman" w:cs="Times New Roman"/>
                <w:sz w:val="20"/>
                <w:szCs w:val="20"/>
              </w:rPr>
              <w:t>4</w:t>
            </w:r>
            <w:r w:rsidR="000D2FB2" w:rsidRPr="000D2FB2">
              <w:rPr>
                <w:rFonts w:ascii="Times New Roman" w:hAnsi="Times New Roman" w:cs="Times New Roman"/>
                <w:sz w:val="20"/>
                <w:szCs w:val="20"/>
              </w:rPr>
              <w:t>.</w:t>
            </w:r>
            <w:r w:rsidRPr="000D2FB2">
              <w:rPr>
                <w:rFonts w:ascii="Times New Roman" w:hAnsi="Times New Roman" w:cs="Times New Roman"/>
                <w:sz w:val="20"/>
                <w:szCs w:val="20"/>
              </w:rPr>
              <w:t>Cалфетка одноразовая для манжеты малая</w:t>
            </w:r>
            <w:r w:rsidR="000D2FB2" w:rsidRPr="000D2FB2">
              <w:rPr>
                <w:rFonts w:ascii="Times New Roman" w:hAnsi="Times New Roman" w:cs="Times New Roman"/>
                <w:sz w:val="20"/>
                <w:szCs w:val="20"/>
              </w:rPr>
              <w:t xml:space="preserve"> -</w:t>
            </w:r>
            <w:r w:rsidRPr="000D2FB2">
              <w:rPr>
                <w:rFonts w:ascii="Times New Roman" w:hAnsi="Times New Roman" w:cs="Times New Roman"/>
                <w:sz w:val="20"/>
                <w:szCs w:val="20"/>
              </w:rPr>
              <w:t>2</w:t>
            </w:r>
            <w:r w:rsidR="000D2FB2" w:rsidRPr="000D2FB2">
              <w:rPr>
                <w:rFonts w:ascii="Times New Roman" w:hAnsi="Times New Roman" w:cs="Times New Roman"/>
                <w:sz w:val="20"/>
                <w:szCs w:val="20"/>
              </w:rPr>
              <w:t>.</w:t>
            </w:r>
          </w:p>
          <w:p w:rsidR="00604AE3" w:rsidRPr="000D2FB2" w:rsidRDefault="00D6462F" w:rsidP="00281F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0"/>
                <w:szCs w:val="20"/>
              </w:rPr>
            </w:pPr>
            <w:r w:rsidRPr="000D2FB2">
              <w:rPr>
                <w:rFonts w:ascii="Times New Roman" w:hAnsi="Times New Roman" w:cs="Times New Roman"/>
                <w:sz w:val="20"/>
                <w:szCs w:val="20"/>
              </w:rPr>
              <w:t xml:space="preserve">Кабель соединительный для подключения ЭКГ электродов с выносным датчиком движения/положения тела </w:t>
            </w:r>
            <w:proofErr w:type="spellStart"/>
            <w:r w:rsidRPr="000D2FB2">
              <w:rPr>
                <w:rFonts w:ascii="Times New Roman" w:hAnsi="Times New Roman" w:cs="Times New Roman"/>
                <w:sz w:val="20"/>
                <w:szCs w:val="20"/>
              </w:rPr>
              <w:t>десятиэлектродный</w:t>
            </w:r>
            <w:proofErr w:type="spellEnd"/>
            <w:r w:rsidRPr="000D2FB2">
              <w:rPr>
                <w:rFonts w:ascii="Times New Roman" w:hAnsi="Times New Roman" w:cs="Times New Roman"/>
                <w:sz w:val="20"/>
                <w:szCs w:val="20"/>
              </w:rPr>
              <w:t xml:space="preserve"> </w:t>
            </w:r>
            <w:r w:rsidR="000D2FB2" w:rsidRPr="000D2FB2">
              <w:rPr>
                <w:rFonts w:ascii="Times New Roman" w:hAnsi="Times New Roman" w:cs="Times New Roman"/>
                <w:sz w:val="20"/>
                <w:szCs w:val="20"/>
              </w:rPr>
              <w:t xml:space="preserve">– </w:t>
            </w:r>
            <w:r w:rsidRPr="000D2FB2">
              <w:rPr>
                <w:rFonts w:ascii="Times New Roman" w:hAnsi="Times New Roman" w:cs="Times New Roman"/>
                <w:sz w:val="20"/>
                <w:szCs w:val="20"/>
              </w:rPr>
              <w:t>2</w:t>
            </w:r>
            <w:r w:rsidR="000D2FB2" w:rsidRPr="000D2FB2">
              <w:rPr>
                <w:rFonts w:ascii="Times New Roman" w:hAnsi="Times New Roman" w:cs="Times New Roman"/>
                <w:sz w:val="20"/>
                <w:szCs w:val="20"/>
              </w:rPr>
              <w:t>.</w:t>
            </w:r>
            <w:r w:rsidRPr="000D2FB2">
              <w:rPr>
                <w:rFonts w:ascii="Times New Roman" w:hAnsi="Times New Roman" w:cs="Times New Roman"/>
                <w:sz w:val="20"/>
                <w:szCs w:val="20"/>
              </w:rPr>
              <w:t>Устройство зарядное</w:t>
            </w:r>
            <w:r w:rsidR="000D2FB2" w:rsidRPr="000D2FB2">
              <w:rPr>
                <w:rFonts w:ascii="Times New Roman" w:hAnsi="Times New Roman" w:cs="Times New Roman"/>
                <w:sz w:val="20"/>
                <w:szCs w:val="20"/>
              </w:rPr>
              <w:t xml:space="preserve"> – </w:t>
            </w:r>
            <w:r w:rsidRPr="000D2FB2">
              <w:rPr>
                <w:rFonts w:ascii="Times New Roman" w:hAnsi="Times New Roman" w:cs="Times New Roman"/>
                <w:sz w:val="20"/>
                <w:szCs w:val="20"/>
              </w:rPr>
              <w:t>2</w:t>
            </w:r>
            <w:r w:rsidR="000D2FB2" w:rsidRPr="000D2FB2">
              <w:rPr>
                <w:rFonts w:ascii="Times New Roman" w:hAnsi="Times New Roman" w:cs="Times New Roman"/>
                <w:sz w:val="20"/>
                <w:szCs w:val="20"/>
              </w:rPr>
              <w:t xml:space="preserve">. </w:t>
            </w:r>
            <w:r w:rsidRPr="000D2FB2">
              <w:rPr>
                <w:rFonts w:ascii="Times New Roman" w:hAnsi="Times New Roman" w:cs="Times New Roman"/>
                <w:sz w:val="20"/>
                <w:szCs w:val="20"/>
              </w:rPr>
              <w:t>Элемент пи</w:t>
            </w:r>
            <w:r w:rsidR="000D2FB2" w:rsidRPr="000D2FB2">
              <w:rPr>
                <w:rFonts w:ascii="Times New Roman" w:hAnsi="Times New Roman" w:cs="Times New Roman"/>
                <w:sz w:val="20"/>
                <w:szCs w:val="20"/>
              </w:rPr>
              <w:t>тания (аккумулятор) -</w:t>
            </w:r>
            <w:r w:rsidRPr="000D2FB2">
              <w:rPr>
                <w:rFonts w:ascii="Times New Roman" w:hAnsi="Times New Roman" w:cs="Times New Roman"/>
                <w:sz w:val="20"/>
                <w:szCs w:val="20"/>
              </w:rPr>
              <w:t>4</w:t>
            </w:r>
            <w:r w:rsidR="000D2FB2" w:rsidRPr="000D2FB2">
              <w:rPr>
                <w:rFonts w:ascii="Times New Roman" w:hAnsi="Times New Roman" w:cs="Times New Roman"/>
                <w:sz w:val="20"/>
                <w:szCs w:val="20"/>
              </w:rPr>
              <w:t xml:space="preserve">. </w:t>
            </w:r>
            <w:r w:rsidRPr="000D2FB2">
              <w:rPr>
                <w:rFonts w:ascii="Times New Roman" w:hAnsi="Times New Roman" w:cs="Times New Roman"/>
                <w:sz w:val="20"/>
                <w:szCs w:val="20"/>
              </w:rPr>
              <w:t xml:space="preserve">Датчик канала АД Датчик тонов Короткова </w:t>
            </w:r>
            <w:r w:rsidR="000D2FB2" w:rsidRPr="000D2FB2">
              <w:rPr>
                <w:rFonts w:ascii="Times New Roman" w:hAnsi="Times New Roman" w:cs="Times New Roman"/>
                <w:sz w:val="20"/>
                <w:szCs w:val="20"/>
              </w:rPr>
              <w:t xml:space="preserve"> - </w:t>
            </w:r>
            <w:r w:rsidRPr="000D2FB2">
              <w:rPr>
                <w:rFonts w:ascii="Times New Roman" w:hAnsi="Times New Roman" w:cs="Times New Roman"/>
                <w:sz w:val="20"/>
                <w:szCs w:val="20"/>
              </w:rPr>
              <w:t>4</w:t>
            </w:r>
            <w:r w:rsidR="000D2FB2" w:rsidRPr="000D2FB2">
              <w:rPr>
                <w:rFonts w:ascii="Times New Roman" w:hAnsi="Times New Roman" w:cs="Times New Roman"/>
                <w:sz w:val="20"/>
                <w:szCs w:val="20"/>
              </w:rPr>
              <w:t>. Наличие РУ в Республике Казахстан, наличие РУ средств измерения.</w:t>
            </w:r>
          </w:p>
        </w:tc>
        <w:tc>
          <w:tcPr>
            <w:tcW w:w="947" w:type="dxa"/>
          </w:tcPr>
          <w:p w:rsidR="00604AE3" w:rsidRPr="00BE00F5" w:rsidRDefault="00604AE3" w:rsidP="00281F1A">
            <w:pPr>
              <w:jc w:val="center"/>
              <w:rPr>
                <w:rFonts w:ascii="Times New Roman" w:hAnsi="Times New Roman" w:cs="Times New Roman"/>
                <w:sz w:val="24"/>
                <w:szCs w:val="24"/>
              </w:rPr>
            </w:pPr>
            <w:r w:rsidRPr="00BE00F5">
              <w:rPr>
                <w:rFonts w:ascii="Times New Roman" w:hAnsi="Times New Roman" w:cs="Times New Roman"/>
                <w:sz w:val="24"/>
                <w:szCs w:val="24"/>
              </w:rPr>
              <w:lastRenderedPageBreak/>
              <w:t>1</w:t>
            </w:r>
          </w:p>
        </w:tc>
        <w:tc>
          <w:tcPr>
            <w:tcW w:w="1463" w:type="dxa"/>
          </w:tcPr>
          <w:p w:rsidR="00604AE3" w:rsidRPr="00BE00F5" w:rsidRDefault="00604AE3" w:rsidP="00281F1A">
            <w:pPr>
              <w:jc w:val="center"/>
              <w:rPr>
                <w:rFonts w:ascii="Times New Roman" w:hAnsi="Times New Roman" w:cs="Times New Roman"/>
                <w:sz w:val="24"/>
                <w:szCs w:val="24"/>
              </w:rPr>
            </w:pPr>
            <w:r w:rsidRPr="00BE00F5">
              <w:rPr>
                <w:rFonts w:ascii="Times New Roman" w:hAnsi="Times New Roman" w:cs="Times New Roman"/>
                <w:sz w:val="24"/>
                <w:szCs w:val="24"/>
              </w:rPr>
              <w:t>г. Актобе, ул. Набережная 79/61</w:t>
            </w:r>
          </w:p>
        </w:tc>
        <w:tc>
          <w:tcPr>
            <w:tcW w:w="1276" w:type="dxa"/>
          </w:tcPr>
          <w:p w:rsidR="00604AE3" w:rsidRPr="00BE00F5" w:rsidRDefault="00281F1A" w:rsidP="00281F1A">
            <w:pPr>
              <w:jc w:val="center"/>
              <w:rPr>
                <w:rFonts w:ascii="Times New Roman" w:hAnsi="Times New Roman" w:cs="Times New Roman"/>
                <w:sz w:val="24"/>
                <w:szCs w:val="24"/>
              </w:rPr>
            </w:pPr>
            <w:r>
              <w:rPr>
                <w:rFonts w:ascii="Times New Roman" w:hAnsi="Times New Roman" w:cs="Times New Roman"/>
                <w:sz w:val="24"/>
                <w:szCs w:val="24"/>
              </w:rPr>
              <w:t xml:space="preserve">10 </w:t>
            </w:r>
            <w:r w:rsidR="00604AE3" w:rsidRPr="00BE00F5">
              <w:rPr>
                <w:rFonts w:ascii="Times New Roman" w:hAnsi="Times New Roman" w:cs="Times New Roman"/>
                <w:sz w:val="24"/>
                <w:szCs w:val="24"/>
              </w:rPr>
              <w:t>дней</w:t>
            </w:r>
          </w:p>
        </w:tc>
      </w:tr>
    </w:tbl>
    <w:p w:rsidR="00604AE3" w:rsidRDefault="00604AE3" w:rsidP="00281F1A">
      <w:pPr>
        <w:spacing w:after="0"/>
        <w:jc w:val="center"/>
        <w:rPr>
          <w:rFonts w:ascii="Times New Roman" w:hAnsi="Times New Roman" w:cs="Times New Roman"/>
          <w:b/>
          <w:sz w:val="28"/>
          <w:szCs w:val="28"/>
        </w:rPr>
      </w:pPr>
    </w:p>
    <w:p w:rsidR="00281F1A" w:rsidRDefault="00281F1A" w:rsidP="00281F1A">
      <w:pPr>
        <w:spacing w:after="0"/>
        <w:jc w:val="center"/>
        <w:rPr>
          <w:rFonts w:ascii="Times New Roman" w:hAnsi="Times New Roman" w:cs="Times New Roman"/>
          <w:b/>
          <w:sz w:val="28"/>
          <w:szCs w:val="28"/>
        </w:rPr>
      </w:pPr>
    </w:p>
    <w:p w:rsidR="00281F1A" w:rsidRDefault="00281F1A" w:rsidP="00281F1A">
      <w:pPr>
        <w:spacing w:after="0"/>
        <w:jc w:val="center"/>
        <w:rPr>
          <w:rFonts w:ascii="Times New Roman" w:hAnsi="Times New Roman" w:cs="Times New Roman"/>
          <w:b/>
          <w:sz w:val="28"/>
          <w:szCs w:val="28"/>
        </w:rPr>
      </w:pPr>
    </w:p>
    <w:p w:rsidR="00281F1A" w:rsidRDefault="00281F1A" w:rsidP="00281F1A">
      <w:pPr>
        <w:spacing w:after="0"/>
        <w:jc w:val="center"/>
        <w:rPr>
          <w:rFonts w:ascii="Times New Roman" w:hAnsi="Times New Roman" w:cs="Times New Roman"/>
          <w:b/>
          <w:sz w:val="28"/>
          <w:szCs w:val="28"/>
        </w:rPr>
      </w:pPr>
    </w:p>
    <w:p w:rsidR="00604AE3" w:rsidRPr="00BE00F5" w:rsidRDefault="00604AE3" w:rsidP="00281F1A">
      <w:pPr>
        <w:spacing w:after="0"/>
        <w:jc w:val="center"/>
        <w:rPr>
          <w:rFonts w:ascii="Times New Roman" w:eastAsia="Times New Roman" w:hAnsi="Times New Roman" w:cs="Times New Roman"/>
          <w:color w:val="FF0000"/>
          <w:sz w:val="20"/>
          <w:szCs w:val="20"/>
          <w:lang w:eastAsia="ru-RU"/>
        </w:rPr>
      </w:pPr>
      <w:r w:rsidRPr="00BE00F5">
        <w:rPr>
          <w:rFonts w:ascii="Times New Roman" w:hAnsi="Times New Roman" w:cs="Times New Roman"/>
          <w:b/>
          <w:sz w:val="28"/>
          <w:szCs w:val="28"/>
        </w:rPr>
        <w:t xml:space="preserve">Главный врач  ГКП «Городской поликлиники № 5» </w:t>
      </w:r>
      <w:r w:rsidRPr="00BE00F5">
        <w:rPr>
          <w:rFonts w:ascii="Times New Roman" w:hAnsi="Times New Roman" w:cs="Times New Roman"/>
          <w:b/>
          <w:sz w:val="28"/>
          <w:szCs w:val="28"/>
        </w:rPr>
        <w:tab/>
        <w:t xml:space="preserve">       </w:t>
      </w:r>
      <w:r w:rsidRPr="00BE00F5">
        <w:rPr>
          <w:rFonts w:ascii="Times New Roman" w:hAnsi="Times New Roman" w:cs="Times New Roman"/>
          <w:b/>
          <w:sz w:val="28"/>
          <w:szCs w:val="28"/>
        </w:rPr>
        <w:tab/>
      </w:r>
      <w:r w:rsidRPr="00BE00F5">
        <w:rPr>
          <w:rFonts w:ascii="Times New Roman" w:hAnsi="Times New Roman" w:cs="Times New Roman"/>
          <w:b/>
          <w:sz w:val="28"/>
          <w:szCs w:val="28"/>
        </w:rPr>
        <w:tab/>
      </w:r>
      <w:r w:rsidRPr="00BE00F5">
        <w:rPr>
          <w:rFonts w:ascii="Times New Roman" w:hAnsi="Times New Roman" w:cs="Times New Roman"/>
          <w:b/>
          <w:sz w:val="28"/>
          <w:szCs w:val="28"/>
        </w:rPr>
        <w:tab/>
        <w:t xml:space="preserve">    Айтукин С.Т.</w:t>
      </w:r>
    </w:p>
    <w:sectPr w:rsidR="00604AE3" w:rsidRPr="00BE00F5" w:rsidSect="00281F1A">
      <w:pgSz w:w="16838" w:h="11906" w:orient="landscape"/>
      <w:pgMar w:top="851" w:right="1134"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2E"/>
    <w:rsid w:val="000B7EA2"/>
    <w:rsid w:val="000D2FB2"/>
    <w:rsid w:val="000D7951"/>
    <w:rsid w:val="00130770"/>
    <w:rsid w:val="00132B3A"/>
    <w:rsid w:val="0013365C"/>
    <w:rsid w:val="001A7E8B"/>
    <w:rsid w:val="001D1174"/>
    <w:rsid w:val="001D2D11"/>
    <w:rsid w:val="00265353"/>
    <w:rsid w:val="00281F1A"/>
    <w:rsid w:val="002E3F40"/>
    <w:rsid w:val="00321AEC"/>
    <w:rsid w:val="00361082"/>
    <w:rsid w:val="0038791D"/>
    <w:rsid w:val="003F6D8E"/>
    <w:rsid w:val="004728DD"/>
    <w:rsid w:val="004B611F"/>
    <w:rsid w:val="00522D3F"/>
    <w:rsid w:val="00533B88"/>
    <w:rsid w:val="005B7A8A"/>
    <w:rsid w:val="00604AE3"/>
    <w:rsid w:val="006144E3"/>
    <w:rsid w:val="006468DA"/>
    <w:rsid w:val="006F692E"/>
    <w:rsid w:val="008F390E"/>
    <w:rsid w:val="009516E3"/>
    <w:rsid w:val="00985A55"/>
    <w:rsid w:val="00995A13"/>
    <w:rsid w:val="009F513D"/>
    <w:rsid w:val="00A10768"/>
    <w:rsid w:val="00A80241"/>
    <w:rsid w:val="00AA440C"/>
    <w:rsid w:val="00B15F82"/>
    <w:rsid w:val="00BD7E34"/>
    <w:rsid w:val="00BE00F5"/>
    <w:rsid w:val="00BE2D1D"/>
    <w:rsid w:val="00C30BC3"/>
    <w:rsid w:val="00C85429"/>
    <w:rsid w:val="00D1606F"/>
    <w:rsid w:val="00D2560E"/>
    <w:rsid w:val="00D6462F"/>
    <w:rsid w:val="00D805C7"/>
    <w:rsid w:val="00DB082F"/>
    <w:rsid w:val="00E5293A"/>
    <w:rsid w:val="00EA0F60"/>
    <w:rsid w:val="00ED1441"/>
    <w:rsid w:val="00EE7E55"/>
    <w:rsid w:val="00F37E37"/>
    <w:rsid w:val="00F96E77"/>
    <w:rsid w:val="00FD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82"/>
  </w:style>
  <w:style w:type="paragraph" w:styleId="1">
    <w:name w:val="heading 1"/>
    <w:basedOn w:val="a"/>
    <w:link w:val="10"/>
    <w:uiPriority w:val="9"/>
    <w:qFormat/>
    <w:rsid w:val="00133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5F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387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6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8DA"/>
    <w:rPr>
      <w:rFonts w:ascii="Tahoma" w:hAnsi="Tahoma" w:cs="Tahoma"/>
      <w:sz w:val="16"/>
      <w:szCs w:val="16"/>
    </w:rPr>
  </w:style>
  <w:style w:type="character" w:customStyle="1" w:styleId="10">
    <w:name w:val="Заголовок 1 Знак"/>
    <w:basedOn w:val="a0"/>
    <w:link w:val="1"/>
    <w:uiPriority w:val="9"/>
    <w:rsid w:val="0013365C"/>
    <w:rPr>
      <w:rFonts w:ascii="Times New Roman" w:eastAsia="Times New Roman" w:hAnsi="Times New Roman" w:cs="Times New Roman"/>
      <w:b/>
      <w:bCs/>
      <w:kern w:val="36"/>
      <w:sz w:val="48"/>
      <w:szCs w:val="48"/>
      <w:lang w:eastAsia="ru-RU"/>
    </w:rPr>
  </w:style>
  <w:style w:type="table" w:styleId="a6">
    <w:name w:val="Table Grid"/>
    <w:basedOn w:val="a1"/>
    <w:uiPriority w:val="59"/>
    <w:rsid w:val="0060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BE0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82"/>
  </w:style>
  <w:style w:type="paragraph" w:styleId="1">
    <w:name w:val="heading 1"/>
    <w:basedOn w:val="a"/>
    <w:link w:val="10"/>
    <w:uiPriority w:val="9"/>
    <w:qFormat/>
    <w:rsid w:val="00133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5F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387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6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8DA"/>
    <w:rPr>
      <w:rFonts w:ascii="Tahoma" w:hAnsi="Tahoma" w:cs="Tahoma"/>
      <w:sz w:val="16"/>
      <w:szCs w:val="16"/>
    </w:rPr>
  </w:style>
  <w:style w:type="character" w:customStyle="1" w:styleId="10">
    <w:name w:val="Заголовок 1 Знак"/>
    <w:basedOn w:val="a0"/>
    <w:link w:val="1"/>
    <w:uiPriority w:val="9"/>
    <w:rsid w:val="0013365C"/>
    <w:rPr>
      <w:rFonts w:ascii="Times New Roman" w:eastAsia="Times New Roman" w:hAnsi="Times New Roman" w:cs="Times New Roman"/>
      <w:b/>
      <w:bCs/>
      <w:kern w:val="36"/>
      <w:sz w:val="48"/>
      <w:szCs w:val="48"/>
      <w:lang w:eastAsia="ru-RU"/>
    </w:rPr>
  </w:style>
  <w:style w:type="table" w:styleId="a6">
    <w:name w:val="Table Grid"/>
    <w:basedOn w:val="a1"/>
    <w:uiPriority w:val="59"/>
    <w:rsid w:val="0060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BE0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88710">
      <w:bodyDiv w:val="1"/>
      <w:marLeft w:val="0"/>
      <w:marRight w:val="0"/>
      <w:marTop w:val="0"/>
      <w:marBottom w:val="0"/>
      <w:divBdr>
        <w:top w:val="none" w:sz="0" w:space="0" w:color="auto"/>
        <w:left w:val="none" w:sz="0" w:space="0" w:color="auto"/>
        <w:bottom w:val="none" w:sz="0" w:space="0" w:color="auto"/>
        <w:right w:val="none" w:sz="0" w:space="0" w:color="auto"/>
      </w:divBdr>
    </w:div>
    <w:div w:id="1137259557">
      <w:bodyDiv w:val="1"/>
      <w:marLeft w:val="0"/>
      <w:marRight w:val="0"/>
      <w:marTop w:val="0"/>
      <w:marBottom w:val="0"/>
      <w:divBdr>
        <w:top w:val="none" w:sz="0" w:space="0" w:color="auto"/>
        <w:left w:val="none" w:sz="0" w:space="0" w:color="auto"/>
        <w:bottom w:val="none" w:sz="0" w:space="0" w:color="auto"/>
        <w:right w:val="none" w:sz="0" w:space="0" w:color="auto"/>
      </w:divBdr>
    </w:div>
    <w:div w:id="1187524955">
      <w:bodyDiv w:val="1"/>
      <w:marLeft w:val="0"/>
      <w:marRight w:val="0"/>
      <w:marTop w:val="0"/>
      <w:marBottom w:val="0"/>
      <w:divBdr>
        <w:top w:val="none" w:sz="0" w:space="0" w:color="auto"/>
        <w:left w:val="none" w:sz="0" w:space="0" w:color="auto"/>
        <w:bottom w:val="none" w:sz="0" w:space="0" w:color="auto"/>
        <w:right w:val="none" w:sz="0" w:space="0" w:color="auto"/>
      </w:divBdr>
    </w:div>
    <w:div w:id="16616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3" Type="http://schemas.microsoft.com/office/2007/relationships/stylesWithEffects" Target="stylesWithEffects.xml"/><Relationship Id="rId7" Type="http://schemas.openxmlformats.org/officeDocument/2006/relationships/hyperlink" Target="http://adilet.zan.kz/rus/docs/P090001729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rus/docs/Z140000020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18B4-8BBF-41F6-83C7-A203CC3D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2017-08-17T06:49:00Z</cp:lastPrinted>
  <dcterms:created xsi:type="dcterms:W3CDTF">2018-02-16T10:11:00Z</dcterms:created>
  <dcterms:modified xsi:type="dcterms:W3CDTF">2018-02-19T06:22:00Z</dcterms:modified>
</cp:coreProperties>
</file>