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F4" w:rsidRDefault="00DD60D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Объявление №0</w:t>
      </w:r>
      <w:r w:rsidR="002B0524">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от </w:t>
      </w:r>
      <w:r w:rsidR="002B0524">
        <w:rPr>
          <w:rFonts w:ascii="Times New Roman" w:eastAsia="Times New Roman" w:hAnsi="Times New Roman" w:cs="Times New Roman"/>
          <w:b/>
          <w:color w:val="000000"/>
          <w:sz w:val="28"/>
          <w:szCs w:val="28"/>
        </w:rPr>
        <w:t>05</w:t>
      </w:r>
      <w:r>
        <w:rPr>
          <w:rFonts w:ascii="Times New Roman" w:eastAsia="Times New Roman" w:hAnsi="Times New Roman" w:cs="Times New Roman"/>
          <w:b/>
          <w:color w:val="000000"/>
          <w:sz w:val="28"/>
          <w:szCs w:val="28"/>
        </w:rPr>
        <w:t>.0</w:t>
      </w:r>
      <w:r w:rsidR="002B0524">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.2019 г.</w:t>
      </w:r>
    </w:p>
    <w:p w:rsidR="000102F4" w:rsidRDefault="00DD60D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Закуп изделий медицинского назначения и лекарственных </w:t>
      </w:r>
    </w:p>
    <w:p w:rsidR="000102F4" w:rsidRDefault="00DD60D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сре</w:t>
      </w:r>
      <w:proofErr w:type="gramStart"/>
      <w:r>
        <w:rPr>
          <w:rFonts w:ascii="Times New Roman" w:eastAsia="Times New Roman" w:hAnsi="Times New Roman" w:cs="Times New Roman"/>
          <w:b/>
          <w:color w:val="000000"/>
          <w:sz w:val="28"/>
          <w:szCs w:val="28"/>
        </w:rPr>
        <w:t>дств в р</w:t>
      </w:r>
      <w:proofErr w:type="gramEnd"/>
      <w:r>
        <w:rPr>
          <w:rFonts w:ascii="Times New Roman" w:eastAsia="Times New Roman" w:hAnsi="Times New Roman" w:cs="Times New Roman"/>
          <w:b/>
          <w:color w:val="000000"/>
          <w:sz w:val="28"/>
          <w:szCs w:val="28"/>
        </w:rPr>
        <w:t>амках ГОБМП в системе ОСМС на 2019 год</w:t>
      </w:r>
    </w:p>
    <w:p w:rsidR="000102F4" w:rsidRDefault="000102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0102F4" w:rsidRDefault="00DD60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Организатор закупа - </w:t>
      </w:r>
      <w:r>
        <w:rPr>
          <w:rFonts w:ascii="Times New Roman" w:eastAsia="Times New Roman" w:hAnsi="Times New Roman" w:cs="Times New Roman"/>
          <w:b/>
          <w:color w:val="000000"/>
          <w:sz w:val="24"/>
          <w:szCs w:val="24"/>
        </w:rPr>
        <w:t>ГКП «Городская поликлиника №5» на ПХВ ГУ «Управления здравоохранения Актюбинской области»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БИН 141240017389</w:t>
      </w:r>
      <w:r>
        <w:rPr>
          <w:rFonts w:ascii="Times New Roman" w:eastAsia="Times New Roman" w:hAnsi="Times New Roman" w:cs="Times New Roman"/>
          <w:color w:val="000000"/>
          <w:sz w:val="24"/>
          <w:szCs w:val="24"/>
        </w:rPr>
        <w:t xml:space="preserve"> в  соответствии с Постановлением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w:t>
      </w:r>
      <w:proofErr w:type="spellStart"/>
      <w:r>
        <w:rPr>
          <w:rFonts w:ascii="Times New Roman" w:eastAsia="Times New Roman" w:hAnsi="Times New Roman" w:cs="Times New Roman"/>
          <w:color w:val="000000"/>
          <w:sz w:val="24"/>
          <w:szCs w:val="24"/>
        </w:rPr>
        <w:t>объема</w:t>
      </w:r>
      <w:proofErr w:type="spellEnd"/>
      <w:r>
        <w:rPr>
          <w:rFonts w:ascii="Times New Roman" w:eastAsia="Times New Roman" w:hAnsi="Times New Roman" w:cs="Times New Roman"/>
          <w:color w:val="000000"/>
          <w:sz w:val="24"/>
          <w:szCs w:val="24"/>
        </w:rPr>
        <w:t xml:space="preserve"> бесплатной медицинской помощи» (Далее – Правила) объявляет</w:t>
      </w:r>
      <w:proofErr w:type="gramEnd"/>
      <w:r>
        <w:rPr>
          <w:rFonts w:ascii="Times New Roman" w:eastAsia="Times New Roman" w:hAnsi="Times New Roman" w:cs="Times New Roman"/>
          <w:color w:val="000000"/>
          <w:sz w:val="24"/>
          <w:szCs w:val="24"/>
        </w:rPr>
        <w:t xml:space="preserve"> о проведении закупа лекарственных средств и изделий медицинского назначения способом запроса ценовых предложений на следующие наименования: </w:t>
      </w:r>
    </w:p>
    <w:p w:rsidR="000102F4" w:rsidRDefault="000102F4">
      <w:pPr>
        <w:spacing w:after="100"/>
        <w:ind w:firstLine="708"/>
        <w:jc w:val="center"/>
        <w:rPr>
          <w:rFonts w:ascii="Times New Roman" w:eastAsia="Times New Roman" w:hAnsi="Times New Roman" w:cs="Times New Roman"/>
          <w:b/>
          <w:sz w:val="24"/>
          <w:szCs w:val="24"/>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410"/>
        <w:gridCol w:w="8362"/>
        <w:gridCol w:w="568"/>
        <w:gridCol w:w="709"/>
        <w:gridCol w:w="1276"/>
        <w:gridCol w:w="1275"/>
      </w:tblGrid>
      <w:tr w:rsidR="002B0524" w:rsidRPr="002B0524" w:rsidTr="009F6DF1">
        <w:trPr>
          <w:trHeight w:val="40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b/>
                <w:color w:val="000000"/>
                <w:sz w:val="18"/>
                <w:szCs w:val="18"/>
              </w:rPr>
            </w:pPr>
            <w:r w:rsidRPr="002B0524">
              <w:rPr>
                <w:rFonts w:ascii="Times New Roman" w:eastAsia="Times New Roman" w:hAnsi="Times New Roman" w:cs="Times New Roman"/>
                <w:b/>
                <w:color w:val="000000"/>
                <w:sz w:val="18"/>
                <w:szCs w:val="18"/>
              </w:rPr>
              <w:t>№</w:t>
            </w:r>
          </w:p>
        </w:tc>
        <w:tc>
          <w:tcPr>
            <w:tcW w:w="2410"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b/>
                <w:color w:val="000000"/>
                <w:sz w:val="18"/>
                <w:szCs w:val="18"/>
              </w:rPr>
            </w:pPr>
            <w:r w:rsidRPr="002B0524">
              <w:rPr>
                <w:rFonts w:ascii="Times New Roman" w:eastAsia="Times New Roman" w:hAnsi="Times New Roman" w:cs="Times New Roman"/>
                <w:b/>
                <w:color w:val="000000"/>
                <w:sz w:val="18"/>
                <w:szCs w:val="18"/>
              </w:rPr>
              <w:t>Наименование</w:t>
            </w:r>
          </w:p>
        </w:tc>
        <w:tc>
          <w:tcPr>
            <w:tcW w:w="8362" w:type="dxa"/>
            <w:shd w:val="clear" w:color="auto" w:fill="auto"/>
          </w:tcPr>
          <w:p w:rsidR="002B0524" w:rsidRPr="002B0524" w:rsidRDefault="002B0524" w:rsidP="002B0524">
            <w:pPr>
              <w:spacing w:after="0" w:line="240" w:lineRule="auto"/>
              <w:jc w:val="center"/>
              <w:rPr>
                <w:rFonts w:ascii="Times New Roman" w:eastAsia="Times New Roman" w:hAnsi="Times New Roman" w:cs="Times New Roman"/>
                <w:b/>
                <w:color w:val="000000"/>
                <w:sz w:val="18"/>
                <w:szCs w:val="18"/>
              </w:rPr>
            </w:pPr>
            <w:r w:rsidRPr="002B0524">
              <w:rPr>
                <w:rFonts w:ascii="Times New Roman" w:eastAsia="Times New Roman" w:hAnsi="Times New Roman" w:cs="Times New Roman"/>
                <w:b/>
                <w:color w:val="000000"/>
                <w:sz w:val="18"/>
                <w:szCs w:val="18"/>
              </w:rPr>
              <w:t>Краткая характеристика</w:t>
            </w:r>
          </w:p>
        </w:tc>
        <w:tc>
          <w:tcPr>
            <w:tcW w:w="568"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b/>
                <w:color w:val="000000"/>
                <w:sz w:val="18"/>
                <w:szCs w:val="18"/>
              </w:rPr>
            </w:pPr>
            <w:proofErr w:type="spellStart"/>
            <w:r w:rsidRPr="002B0524">
              <w:rPr>
                <w:rFonts w:ascii="Times New Roman" w:eastAsia="Times New Roman" w:hAnsi="Times New Roman" w:cs="Times New Roman"/>
                <w:b/>
                <w:color w:val="000000"/>
                <w:sz w:val="18"/>
                <w:szCs w:val="18"/>
              </w:rPr>
              <w:t>Ед</w:t>
            </w:r>
            <w:proofErr w:type="gramStart"/>
            <w:r w:rsidRPr="002B0524">
              <w:rPr>
                <w:rFonts w:ascii="Times New Roman" w:eastAsia="Times New Roman" w:hAnsi="Times New Roman" w:cs="Times New Roman"/>
                <w:b/>
                <w:color w:val="000000"/>
                <w:sz w:val="18"/>
                <w:szCs w:val="18"/>
              </w:rPr>
              <w:t>.и</w:t>
            </w:r>
            <w:proofErr w:type="gramEnd"/>
            <w:r w:rsidRPr="002B0524">
              <w:rPr>
                <w:rFonts w:ascii="Times New Roman" w:eastAsia="Times New Roman" w:hAnsi="Times New Roman" w:cs="Times New Roman"/>
                <w:b/>
                <w:color w:val="000000"/>
                <w:sz w:val="18"/>
                <w:szCs w:val="18"/>
              </w:rPr>
              <w:t>зм</w:t>
            </w:r>
            <w:proofErr w:type="spellEnd"/>
          </w:p>
        </w:tc>
        <w:tc>
          <w:tcPr>
            <w:tcW w:w="709"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b/>
                <w:color w:val="000000"/>
                <w:sz w:val="18"/>
                <w:szCs w:val="18"/>
              </w:rPr>
            </w:pPr>
            <w:r w:rsidRPr="002B0524">
              <w:rPr>
                <w:rFonts w:ascii="Times New Roman" w:eastAsia="Times New Roman" w:hAnsi="Times New Roman" w:cs="Times New Roman"/>
                <w:b/>
                <w:color w:val="000000"/>
                <w:sz w:val="18"/>
                <w:szCs w:val="18"/>
              </w:rPr>
              <w:t>Кол-во</w:t>
            </w:r>
          </w:p>
        </w:tc>
        <w:tc>
          <w:tcPr>
            <w:tcW w:w="1276"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b/>
                <w:color w:val="000000"/>
                <w:sz w:val="18"/>
                <w:szCs w:val="18"/>
              </w:rPr>
            </w:pPr>
            <w:r w:rsidRPr="002B0524">
              <w:rPr>
                <w:rFonts w:ascii="Times New Roman" w:eastAsia="Times New Roman" w:hAnsi="Times New Roman" w:cs="Times New Roman"/>
                <w:b/>
                <w:color w:val="000000"/>
                <w:sz w:val="18"/>
                <w:szCs w:val="18"/>
              </w:rPr>
              <w:t>Цена</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b/>
                <w:color w:val="000000"/>
                <w:sz w:val="18"/>
                <w:szCs w:val="18"/>
              </w:rPr>
            </w:pPr>
            <w:r w:rsidRPr="002B0524">
              <w:rPr>
                <w:rFonts w:ascii="Times New Roman" w:eastAsia="Times New Roman" w:hAnsi="Times New Roman" w:cs="Times New Roman"/>
                <w:b/>
                <w:color w:val="000000"/>
                <w:sz w:val="18"/>
                <w:szCs w:val="18"/>
              </w:rPr>
              <w:t>Сумма</w:t>
            </w:r>
          </w:p>
        </w:tc>
      </w:tr>
      <w:tr w:rsidR="002B0524" w:rsidRPr="002B0524" w:rsidTr="009F6DF1">
        <w:trPr>
          <w:trHeight w:val="33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xml:space="preserve">Коробка стерилизационная КСКФ-6 Бикс </w:t>
            </w:r>
            <w:r w:rsidRPr="002B0524">
              <w:rPr>
                <w:rFonts w:ascii="Times New Roman" w:eastAsia="Times New Roman" w:hAnsi="Times New Roman" w:cs="Times New Roman"/>
                <w:color w:val="000000"/>
                <w:sz w:val="18"/>
                <w:szCs w:val="18"/>
                <w:lang w:val="kk-KZ"/>
              </w:rPr>
              <w:t>с фильтром</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Коробки стерилизационные предназначены для размещения в ней предметов и материалов медицинского назначения с целью стерилизации в паровых стерилизаторах, дальнейшего хранения и доставки к месту использования.</w:t>
            </w:r>
            <w:r w:rsidRPr="002B0524">
              <w:rPr>
                <w:rFonts w:ascii="Times New Roman" w:eastAsia="Times New Roman" w:hAnsi="Times New Roman" w:cs="Times New Roman"/>
                <w:color w:val="000000"/>
                <w:sz w:val="18"/>
                <w:szCs w:val="18"/>
              </w:rPr>
              <w:br/>
              <w:t>Коробки состоят из корпуса с откидывающейся крышкой, плотное закрывание которой осуществляется замками-фиксаторами. Шарнирное соединение позволяет максимально полно открывать крышку.</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Крышка оснащена ручкой для переноса коробки.</w:t>
            </w:r>
            <w:r w:rsidRPr="002B0524">
              <w:rPr>
                <w:rFonts w:ascii="Times New Roman" w:eastAsia="Times New Roman" w:hAnsi="Times New Roman" w:cs="Times New Roman"/>
                <w:color w:val="000000"/>
                <w:sz w:val="18"/>
                <w:szCs w:val="18"/>
              </w:rPr>
              <w:br/>
              <w:t>На основании корпуса имеются ножки, обеспечивающие гарантированный зазор, для прохода пара при установке коробок в стерилизаторе друг на друга.</w:t>
            </w:r>
            <w:r w:rsidRPr="002B0524">
              <w:rPr>
                <w:rFonts w:ascii="Times New Roman" w:eastAsia="Times New Roman" w:hAnsi="Times New Roman" w:cs="Times New Roman"/>
                <w:color w:val="000000"/>
                <w:sz w:val="18"/>
                <w:szCs w:val="18"/>
              </w:rPr>
              <w:br/>
              <w:t xml:space="preserve">Коробки комплектуются двумя сменными фильтрами из </w:t>
            </w:r>
            <w:proofErr w:type="spellStart"/>
            <w:r w:rsidRPr="002B0524">
              <w:rPr>
                <w:rFonts w:ascii="Times New Roman" w:eastAsia="Times New Roman" w:hAnsi="Times New Roman" w:cs="Times New Roman"/>
                <w:color w:val="000000"/>
                <w:sz w:val="18"/>
                <w:szCs w:val="18"/>
              </w:rPr>
              <w:t>фильтродиагонали</w:t>
            </w:r>
            <w:proofErr w:type="spellEnd"/>
            <w:r w:rsidRPr="002B0524">
              <w:rPr>
                <w:rFonts w:ascii="Times New Roman" w:eastAsia="Times New Roman" w:hAnsi="Times New Roman" w:cs="Times New Roman"/>
                <w:color w:val="000000"/>
                <w:sz w:val="18"/>
                <w:szCs w:val="18"/>
              </w:rPr>
              <w:t xml:space="preserve"> арт. 2074 по ГОСТ 332, которые крепятся в крышке и на дне, с внутренней стороны коробки, с помощью прижимов.</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Срок сохранения стерильности в коробке после стерилизации до 20 суток по МУ-287-113.</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Срок службы фильтров при одной стерилизации в день - 1 месяц.</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3</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9 000,00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27 000,00</w:t>
            </w:r>
          </w:p>
        </w:tc>
      </w:tr>
      <w:tr w:rsidR="002B0524" w:rsidRPr="002B0524" w:rsidTr="009F6DF1">
        <w:trPr>
          <w:trHeight w:val="34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w:t>
            </w:r>
          </w:p>
        </w:tc>
        <w:tc>
          <w:tcPr>
            <w:tcW w:w="2410"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Коробка стерилизационная КСКФ-9 Бикс</w:t>
            </w:r>
            <w:r w:rsidRPr="002B0524">
              <w:rPr>
                <w:rFonts w:ascii="Times New Roman" w:eastAsia="Times New Roman" w:hAnsi="Times New Roman" w:cs="Times New Roman"/>
                <w:color w:val="000000"/>
                <w:sz w:val="18"/>
                <w:szCs w:val="18"/>
                <w:lang w:val="kk-KZ"/>
              </w:rPr>
              <w:t xml:space="preserve"> с фильтром</w:t>
            </w:r>
          </w:p>
        </w:tc>
        <w:tc>
          <w:tcPr>
            <w:tcW w:w="8362" w:type="dxa"/>
            <w:shd w:val="clear" w:color="auto" w:fill="auto"/>
            <w:hideMark/>
          </w:tcPr>
          <w:p w:rsidR="002B0524" w:rsidRPr="002B0524" w:rsidRDefault="002B0524" w:rsidP="002B0524">
            <w:pPr>
              <w:spacing w:after="0" w:line="240" w:lineRule="auto"/>
              <w:ind w:left="57"/>
              <w:jc w:val="both"/>
              <w:rPr>
                <w:rFonts w:cs="Times New Roman"/>
                <w:sz w:val="18"/>
                <w:szCs w:val="18"/>
                <w:lang w:eastAsia="en-US"/>
              </w:rPr>
            </w:pPr>
            <w:r w:rsidRPr="002B0524">
              <w:rPr>
                <w:rFonts w:ascii="Times New Roman" w:eastAsia="Times New Roman" w:hAnsi="Times New Roman" w:cs="Times New Roman"/>
                <w:color w:val="000000"/>
                <w:sz w:val="18"/>
                <w:szCs w:val="18"/>
              </w:rPr>
              <w:t>Коробки стерилизационные предназначены для размещения в ней предметов и материалов медицинского назначения с целью стерилизации в паровых стерилизаторах, дальнейшего хранения и доставки к месту использования. Коробки состоят из корпуса с откидывающейся крышкой, плотное закрывание которой осуществляется замками-фиксаторами. Шарнирное соединение позволяет максимально полно открывать крышку.</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Крышка оснащена ручкой для переноса коробки.</w:t>
            </w:r>
            <w:r w:rsidRPr="002B0524">
              <w:rPr>
                <w:rFonts w:ascii="Times New Roman" w:eastAsia="Times New Roman" w:hAnsi="Times New Roman" w:cs="Times New Roman"/>
                <w:color w:val="000000"/>
                <w:sz w:val="18"/>
                <w:szCs w:val="18"/>
              </w:rPr>
              <w:br/>
              <w:t xml:space="preserve">На основании корпуса имеются ножки, обеспечивающие гарантированный зазор, для прохода пара при установке коробок в стерилизаторе друг на друга. Коробки комплектуются двумя сменными фильтрами из </w:t>
            </w:r>
            <w:proofErr w:type="spellStart"/>
            <w:r w:rsidRPr="002B0524">
              <w:rPr>
                <w:rFonts w:ascii="Times New Roman" w:eastAsia="Times New Roman" w:hAnsi="Times New Roman" w:cs="Times New Roman"/>
                <w:color w:val="000000"/>
                <w:sz w:val="18"/>
                <w:szCs w:val="18"/>
              </w:rPr>
              <w:t>фильтродиагонали</w:t>
            </w:r>
            <w:proofErr w:type="spellEnd"/>
            <w:r w:rsidRPr="002B0524">
              <w:rPr>
                <w:rFonts w:ascii="Times New Roman" w:eastAsia="Times New Roman" w:hAnsi="Times New Roman" w:cs="Times New Roman"/>
                <w:color w:val="000000"/>
                <w:sz w:val="18"/>
                <w:szCs w:val="18"/>
              </w:rPr>
              <w:t xml:space="preserve"> арт. 2074 по ГОСТ 332, которые крепятся в крышке и на дне, с внутренней стороны коробки, с помощью прижимов.</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Срок сохранения стерильности в коробке после стерилизации до 20 суток по МУ-287-113.</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Срок службы фильтров при одной стерилизации в день - 1 месяц.</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щт</w:t>
            </w:r>
            <w:proofErr w:type="spell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3</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10 800,00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32 400,00</w:t>
            </w:r>
          </w:p>
        </w:tc>
      </w:tr>
      <w:tr w:rsidR="002B0524" w:rsidRPr="002B0524" w:rsidTr="009F6DF1">
        <w:trPr>
          <w:trHeight w:val="34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w:t>
            </w:r>
          </w:p>
        </w:tc>
        <w:tc>
          <w:tcPr>
            <w:tcW w:w="2410"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Коробка стерилизационная КСКФ-12 Бикс</w:t>
            </w:r>
            <w:r w:rsidRPr="002B0524">
              <w:rPr>
                <w:rFonts w:ascii="Times New Roman" w:eastAsia="Times New Roman" w:hAnsi="Times New Roman" w:cs="Times New Roman"/>
                <w:color w:val="000000"/>
                <w:sz w:val="18"/>
                <w:szCs w:val="18"/>
                <w:lang w:val="kk-KZ"/>
              </w:rPr>
              <w:t xml:space="preserve"> с фильтром</w:t>
            </w:r>
          </w:p>
        </w:tc>
        <w:tc>
          <w:tcPr>
            <w:tcW w:w="8362" w:type="dxa"/>
            <w:shd w:val="clear" w:color="auto" w:fill="auto"/>
            <w:hideMark/>
          </w:tcPr>
          <w:p w:rsidR="002B0524" w:rsidRPr="002B0524" w:rsidRDefault="002B0524" w:rsidP="002B0524">
            <w:pPr>
              <w:spacing w:after="0" w:line="240" w:lineRule="auto"/>
              <w:ind w:left="57"/>
              <w:jc w:val="both"/>
              <w:rPr>
                <w:rFonts w:cs="Times New Roman"/>
                <w:sz w:val="18"/>
                <w:szCs w:val="18"/>
                <w:lang w:eastAsia="en-US"/>
              </w:rPr>
            </w:pPr>
            <w:r w:rsidRPr="002B0524">
              <w:rPr>
                <w:rFonts w:ascii="Times New Roman" w:eastAsia="Times New Roman" w:hAnsi="Times New Roman" w:cs="Times New Roman"/>
                <w:color w:val="000000"/>
                <w:sz w:val="18"/>
                <w:szCs w:val="18"/>
              </w:rPr>
              <w:t>Коробки стерилизационные предназначены для размещения в ней предметов и материалов медицинского назначения с целью стерилизации в паровых стерилизаторах, дальнейшего хранения и доставки к месту использования. Коробки состоят из корпуса с откидывающейся крышкой, плотное закрывание которой осуществляется замками-фиксаторами. Шарнирное соединение позволяет максимально полно открывать крышку.</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Крышка оснащена ручкой для переноса коробки.</w:t>
            </w:r>
            <w:r w:rsidRPr="002B0524">
              <w:rPr>
                <w:rFonts w:ascii="Times New Roman" w:eastAsia="Times New Roman" w:hAnsi="Times New Roman" w:cs="Times New Roman"/>
                <w:color w:val="000000"/>
                <w:sz w:val="18"/>
                <w:szCs w:val="18"/>
              </w:rPr>
              <w:br/>
              <w:t xml:space="preserve">На основании корпуса имеются ножки, обеспечивающие гарантированный зазор, для прохода пара при установке коробок в стерилизаторе друг на друга. Коробки комплектуются двумя сменными фильтрами из </w:t>
            </w:r>
            <w:proofErr w:type="spellStart"/>
            <w:r w:rsidRPr="002B0524">
              <w:rPr>
                <w:rFonts w:ascii="Times New Roman" w:eastAsia="Times New Roman" w:hAnsi="Times New Roman" w:cs="Times New Roman"/>
                <w:color w:val="000000"/>
                <w:sz w:val="18"/>
                <w:szCs w:val="18"/>
              </w:rPr>
              <w:t>фильтродиагонали</w:t>
            </w:r>
            <w:proofErr w:type="spellEnd"/>
            <w:r w:rsidRPr="002B0524">
              <w:rPr>
                <w:rFonts w:ascii="Times New Roman" w:eastAsia="Times New Roman" w:hAnsi="Times New Roman" w:cs="Times New Roman"/>
                <w:color w:val="000000"/>
                <w:sz w:val="18"/>
                <w:szCs w:val="18"/>
              </w:rPr>
              <w:t xml:space="preserve"> арт. 2074 по ГОСТ 332, которые крепятся в крышке и на дне, с внутренней </w:t>
            </w:r>
            <w:r w:rsidRPr="002B0524">
              <w:rPr>
                <w:rFonts w:ascii="Times New Roman" w:eastAsia="Times New Roman" w:hAnsi="Times New Roman" w:cs="Times New Roman"/>
                <w:color w:val="000000"/>
                <w:sz w:val="18"/>
                <w:szCs w:val="18"/>
              </w:rPr>
              <w:lastRenderedPageBreak/>
              <w:t>стороны коробки, с помощью прижимов.</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Срок сохранения стерильности в коробке после стерилизации до 20 суток по МУ-287-113.</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Срок службы фильтров при одной стерилизации в день - 1 месяц.</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lastRenderedPageBreak/>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lang w:val="kk-KZ"/>
              </w:rPr>
              <w:t>12 800,00</w:t>
            </w:r>
            <w:r w:rsidRPr="002B0524">
              <w:rPr>
                <w:rFonts w:ascii="Times New Roman" w:eastAsia="Times New Roman" w:hAnsi="Times New Roman" w:cs="Times New Roman"/>
                <w:color w:val="000000"/>
                <w:sz w:val="18"/>
                <w:szCs w:val="18"/>
              </w:rPr>
              <w:t> </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38 400,00</w:t>
            </w:r>
          </w:p>
        </w:tc>
      </w:tr>
      <w:tr w:rsidR="002B0524" w:rsidRPr="002B0524" w:rsidTr="009F6DF1">
        <w:trPr>
          <w:trHeight w:val="34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lastRenderedPageBreak/>
              <w:t>4</w:t>
            </w:r>
          </w:p>
        </w:tc>
        <w:tc>
          <w:tcPr>
            <w:tcW w:w="2410"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Коробка стерилизационная КСКФ-18 Бикс</w:t>
            </w:r>
            <w:r w:rsidRPr="002B0524">
              <w:rPr>
                <w:rFonts w:ascii="Times New Roman" w:eastAsia="Times New Roman" w:hAnsi="Times New Roman" w:cs="Times New Roman"/>
                <w:color w:val="000000"/>
                <w:sz w:val="18"/>
                <w:szCs w:val="18"/>
                <w:lang w:val="kk-KZ"/>
              </w:rPr>
              <w:t xml:space="preserve"> с фильтром</w:t>
            </w:r>
          </w:p>
        </w:tc>
        <w:tc>
          <w:tcPr>
            <w:tcW w:w="8362" w:type="dxa"/>
            <w:shd w:val="clear" w:color="auto" w:fill="auto"/>
            <w:hideMark/>
          </w:tcPr>
          <w:p w:rsidR="002B0524" w:rsidRPr="002B0524" w:rsidRDefault="002B0524" w:rsidP="002B0524">
            <w:pPr>
              <w:spacing w:after="0" w:line="240" w:lineRule="auto"/>
              <w:ind w:left="57"/>
              <w:jc w:val="both"/>
              <w:rPr>
                <w:rFonts w:cs="Times New Roman"/>
                <w:sz w:val="18"/>
                <w:szCs w:val="18"/>
                <w:lang w:eastAsia="en-US"/>
              </w:rPr>
            </w:pPr>
            <w:r w:rsidRPr="002B0524">
              <w:rPr>
                <w:rFonts w:ascii="Times New Roman" w:eastAsia="Times New Roman" w:hAnsi="Times New Roman" w:cs="Times New Roman"/>
                <w:color w:val="000000"/>
                <w:sz w:val="18"/>
                <w:szCs w:val="18"/>
              </w:rPr>
              <w:t>Коробки стерилизационные предназначены для размещения в ней предметов и материалов медицинского назначения с целью стерилизации в паровых стерилизаторах, дальнейшего хранения и доставки к месту использования. Коробки состоят из корпуса с откидывающейся крышкой, плотное закрывание которой осуществляется замками-фиксаторами. Шарнирное соединение позволяет максимально полно открывать крышку.</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Крышка оснащена ручкой для переноса коробки.</w:t>
            </w:r>
            <w:r w:rsidRPr="002B0524">
              <w:rPr>
                <w:rFonts w:ascii="Times New Roman" w:eastAsia="Times New Roman" w:hAnsi="Times New Roman" w:cs="Times New Roman"/>
                <w:color w:val="000000"/>
                <w:sz w:val="18"/>
                <w:szCs w:val="18"/>
              </w:rPr>
              <w:br/>
              <w:t>На основании корпуса имеются ножки, обеспечивающие гарантированный зазор, для прохода пара при установке коробок в стерилизаторе друг на друга.</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 xml:space="preserve">Коробки комплектуются двумя сменными фильтрами из </w:t>
            </w:r>
            <w:proofErr w:type="spellStart"/>
            <w:r w:rsidRPr="002B0524">
              <w:rPr>
                <w:rFonts w:ascii="Times New Roman" w:eastAsia="Times New Roman" w:hAnsi="Times New Roman" w:cs="Times New Roman"/>
                <w:color w:val="000000"/>
                <w:sz w:val="18"/>
                <w:szCs w:val="18"/>
              </w:rPr>
              <w:t>фильтродиагонали</w:t>
            </w:r>
            <w:proofErr w:type="spellEnd"/>
            <w:r w:rsidRPr="002B0524">
              <w:rPr>
                <w:rFonts w:ascii="Times New Roman" w:eastAsia="Times New Roman" w:hAnsi="Times New Roman" w:cs="Times New Roman"/>
                <w:color w:val="000000"/>
                <w:sz w:val="18"/>
                <w:szCs w:val="18"/>
              </w:rPr>
              <w:t xml:space="preserve"> арт. 2074 по ГОСТ 332, которые крепятся в крышке и на дне, с внутренней стороны коробки, с помощью прижимов.</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Срок сохранения стерильности в коробке после стерилизации до 20 суток по МУ-287-113.</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Срок службы фильтров при одной стерилизации в день – 1 месяц.</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3</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15 200,00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45 600,00</w:t>
            </w:r>
          </w:p>
        </w:tc>
      </w:tr>
      <w:tr w:rsidR="002B0524" w:rsidRPr="002B0524" w:rsidTr="009F6DF1">
        <w:trPr>
          <w:trHeight w:val="2924"/>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5</w:t>
            </w:r>
          </w:p>
        </w:tc>
        <w:tc>
          <w:tcPr>
            <w:tcW w:w="2410"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Фильтры к стерилизационным коробкам КСКФ, диаметр 180мм</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gramStart"/>
            <w:r w:rsidRPr="002B0524">
              <w:rPr>
                <w:rFonts w:ascii="Times New Roman" w:eastAsia="Times New Roman" w:hAnsi="Times New Roman" w:cs="Times New Roman"/>
                <w:color w:val="000000"/>
                <w:sz w:val="18"/>
                <w:szCs w:val="18"/>
              </w:rPr>
              <w:t>Фильтры для цилиндрических медицинских биксов серии КФ и КСКФ обеспечивают возможность проведения стерилизации предметов и материалов медицинского назначения в паровых стерилизаторах под давлением 0,2 Мпа (2 кгс/</w:t>
            </w:r>
            <w:proofErr w:type="spellStart"/>
            <w:r w:rsidRPr="002B0524">
              <w:rPr>
                <w:rFonts w:ascii="Times New Roman" w:eastAsia="Times New Roman" w:hAnsi="Times New Roman" w:cs="Times New Roman"/>
                <w:color w:val="000000"/>
                <w:sz w:val="18"/>
                <w:szCs w:val="18"/>
              </w:rPr>
              <w:t>см.кв</w:t>
            </w:r>
            <w:proofErr w:type="spellEnd"/>
            <w:r w:rsidRPr="002B0524">
              <w:rPr>
                <w:rFonts w:ascii="Times New Roman" w:eastAsia="Times New Roman" w:hAnsi="Times New Roman" w:cs="Times New Roman"/>
                <w:color w:val="000000"/>
                <w:sz w:val="18"/>
                <w:szCs w:val="18"/>
              </w:rPr>
              <w:t>.) при температуре 132 гр. С в течение 20-22 мин. Или под давлением 0,11-0,13 Мпа (1,1-1,3 кгс/</w:t>
            </w:r>
            <w:proofErr w:type="spellStart"/>
            <w:r w:rsidRPr="002B0524">
              <w:rPr>
                <w:rFonts w:ascii="Times New Roman" w:eastAsia="Times New Roman" w:hAnsi="Times New Roman" w:cs="Times New Roman"/>
                <w:color w:val="000000"/>
                <w:sz w:val="18"/>
                <w:szCs w:val="18"/>
              </w:rPr>
              <w:t>см.кв</w:t>
            </w:r>
            <w:proofErr w:type="spellEnd"/>
            <w:r w:rsidRPr="002B0524">
              <w:rPr>
                <w:rFonts w:ascii="Times New Roman" w:eastAsia="Times New Roman" w:hAnsi="Times New Roman" w:cs="Times New Roman"/>
                <w:color w:val="000000"/>
                <w:sz w:val="18"/>
                <w:szCs w:val="18"/>
              </w:rPr>
              <w:t>.) при температуре 120-122 гр. С в течение 45-48 мин.</w:t>
            </w:r>
            <w:r w:rsidRPr="002B0524">
              <w:rPr>
                <w:rFonts w:ascii="Times New Roman" w:eastAsia="Times New Roman" w:hAnsi="Times New Roman" w:cs="Times New Roman"/>
                <w:color w:val="000000"/>
                <w:sz w:val="18"/>
                <w:szCs w:val="18"/>
              </w:rPr>
              <w:br/>
              <w:t>Фильтры выполняются</w:t>
            </w:r>
            <w:proofErr w:type="gramEnd"/>
            <w:r w:rsidRPr="002B0524">
              <w:rPr>
                <w:rFonts w:ascii="Times New Roman" w:eastAsia="Times New Roman" w:hAnsi="Times New Roman" w:cs="Times New Roman"/>
                <w:color w:val="000000"/>
                <w:sz w:val="18"/>
                <w:szCs w:val="18"/>
              </w:rPr>
              <w:t xml:space="preserve"> из плотной хлопчатобумажной ткани – </w:t>
            </w:r>
            <w:proofErr w:type="spellStart"/>
            <w:r w:rsidRPr="002B0524">
              <w:rPr>
                <w:rFonts w:ascii="Times New Roman" w:eastAsia="Times New Roman" w:hAnsi="Times New Roman" w:cs="Times New Roman"/>
                <w:color w:val="000000"/>
                <w:sz w:val="18"/>
                <w:szCs w:val="18"/>
              </w:rPr>
              <w:t>фильтродиагональ</w:t>
            </w:r>
            <w:proofErr w:type="spellEnd"/>
            <w:r w:rsidRPr="002B0524">
              <w:rPr>
                <w:rFonts w:ascii="Times New Roman" w:eastAsia="Times New Roman" w:hAnsi="Times New Roman" w:cs="Times New Roman"/>
                <w:color w:val="000000"/>
                <w:sz w:val="18"/>
                <w:szCs w:val="18"/>
              </w:rPr>
              <w:t xml:space="preserve"> (ткань техническая фильтровальная) артикул 2074/100 ГОСТ 332-91, специально предназначенной для фильтрования растворов в медицинской, пищевой, химической </w:t>
            </w:r>
            <w:proofErr w:type="gramStart"/>
            <w:r w:rsidRPr="002B0524">
              <w:rPr>
                <w:rFonts w:ascii="Times New Roman" w:eastAsia="Times New Roman" w:hAnsi="Times New Roman" w:cs="Times New Roman"/>
                <w:color w:val="000000"/>
                <w:sz w:val="18"/>
                <w:szCs w:val="18"/>
              </w:rPr>
              <w:t>промышленностях</w:t>
            </w:r>
            <w:proofErr w:type="gramEnd"/>
            <w:r w:rsidRPr="002B0524">
              <w:rPr>
                <w:rFonts w:ascii="Times New Roman" w:eastAsia="Times New Roman" w:hAnsi="Times New Roman" w:cs="Times New Roman"/>
                <w:color w:val="000000"/>
                <w:sz w:val="18"/>
                <w:szCs w:val="18"/>
              </w:rPr>
              <w:t xml:space="preserve">, в цветной металлургии. Ткань </w:t>
            </w:r>
            <w:proofErr w:type="spellStart"/>
            <w:r w:rsidRPr="002B0524">
              <w:rPr>
                <w:rFonts w:ascii="Times New Roman" w:eastAsia="Times New Roman" w:hAnsi="Times New Roman" w:cs="Times New Roman"/>
                <w:color w:val="000000"/>
                <w:sz w:val="18"/>
                <w:szCs w:val="18"/>
              </w:rPr>
              <w:t>фильтродиагональ</w:t>
            </w:r>
            <w:proofErr w:type="spellEnd"/>
            <w:r w:rsidRPr="002B0524">
              <w:rPr>
                <w:rFonts w:ascii="Times New Roman" w:eastAsia="Times New Roman" w:hAnsi="Times New Roman" w:cs="Times New Roman"/>
                <w:color w:val="000000"/>
                <w:sz w:val="18"/>
                <w:szCs w:val="18"/>
              </w:rPr>
              <w:t xml:space="preserve"> вырабатывается переплетением саржа равносторонняя </w:t>
            </w:r>
            <w:proofErr w:type="spellStart"/>
            <w:r w:rsidRPr="002B0524">
              <w:rPr>
                <w:rFonts w:ascii="Times New Roman" w:eastAsia="Times New Roman" w:hAnsi="Times New Roman" w:cs="Times New Roman"/>
                <w:color w:val="000000"/>
                <w:sz w:val="18"/>
                <w:szCs w:val="18"/>
              </w:rPr>
              <w:t>четырехремизная</w:t>
            </w:r>
            <w:proofErr w:type="spellEnd"/>
            <w:r w:rsidRPr="002B0524">
              <w:rPr>
                <w:rFonts w:ascii="Times New Roman" w:eastAsia="Times New Roman" w:hAnsi="Times New Roman" w:cs="Times New Roman"/>
                <w:color w:val="000000"/>
                <w:sz w:val="18"/>
                <w:szCs w:val="18"/>
              </w:rPr>
              <w:t xml:space="preserve">. Фильтры из данной ткани подходят для многоразового использования и легко поддаются утилизации </w:t>
            </w:r>
            <w:proofErr w:type="spellStart"/>
            <w:r w:rsidRPr="002B0524">
              <w:rPr>
                <w:rFonts w:ascii="Times New Roman" w:eastAsia="Times New Roman" w:hAnsi="Times New Roman" w:cs="Times New Roman"/>
                <w:color w:val="000000"/>
                <w:sz w:val="18"/>
                <w:szCs w:val="18"/>
              </w:rPr>
              <w:t>путем</w:t>
            </w:r>
            <w:proofErr w:type="spellEnd"/>
            <w:r w:rsidRPr="002B0524">
              <w:rPr>
                <w:rFonts w:ascii="Times New Roman" w:eastAsia="Times New Roman" w:hAnsi="Times New Roman" w:cs="Times New Roman"/>
                <w:color w:val="000000"/>
                <w:sz w:val="18"/>
                <w:szCs w:val="18"/>
              </w:rPr>
              <w:t xml:space="preserve"> сжигания. Фильтры гарантированно выдерживают не менее 60 циклов стерилизации, после чего подлежат смене. Для комплектации коробок используют комплект фильтров (в комплект входит два фильтра), установленных на дне и крышке коробки посредством прижима и резьбового соединения болт-гайка, что обеспечивает </w:t>
            </w:r>
            <w:proofErr w:type="spellStart"/>
            <w:r w:rsidRPr="002B0524">
              <w:rPr>
                <w:rFonts w:ascii="Times New Roman" w:eastAsia="Times New Roman" w:hAnsi="Times New Roman" w:cs="Times New Roman"/>
                <w:color w:val="000000"/>
                <w:sz w:val="18"/>
                <w:szCs w:val="18"/>
              </w:rPr>
              <w:t>надежную</w:t>
            </w:r>
            <w:proofErr w:type="spellEnd"/>
            <w:r w:rsidRPr="002B0524">
              <w:rPr>
                <w:rFonts w:ascii="Times New Roman" w:eastAsia="Times New Roman" w:hAnsi="Times New Roman" w:cs="Times New Roman"/>
                <w:color w:val="000000"/>
                <w:sz w:val="18"/>
                <w:szCs w:val="18"/>
              </w:rPr>
              <w:t xml:space="preserve"> фиксацию фильтра между прижимом и крышкой (дном) коробки. При смене фильтров необходимо открутить барашек, снять прижим, вынуть фильтр и заменить его новым.</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300,00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6 000,00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6</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Контейнер </w:t>
            </w:r>
            <w:proofErr w:type="gramStart"/>
            <w:r w:rsidRPr="002B0524">
              <w:rPr>
                <w:rFonts w:ascii="Times New Roman" w:eastAsia="Times New Roman" w:hAnsi="Times New Roman" w:cs="Times New Roman"/>
                <w:color w:val="000000"/>
                <w:sz w:val="18"/>
                <w:szCs w:val="18"/>
              </w:rPr>
              <w:t>для</w:t>
            </w:r>
            <w:proofErr w:type="gramEnd"/>
            <w:r w:rsidRPr="002B0524">
              <w:rPr>
                <w:rFonts w:ascii="Times New Roman" w:eastAsia="Times New Roman" w:hAnsi="Times New Roman" w:cs="Times New Roman"/>
                <w:color w:val="000000"/>
                <w:sz w:val="18"/>
                <w:szCs w:val="18"/>
              </w:rPr>
              <w:t xml:space="preserve"> </w:t>
            </w:r>
            <w:proofErr w:type="spellStart"/>
            <w:r w:rsidRPr="002B0524">
              <w:rPr>
                <w:rFonts w:ascii="Times New Roman" w:eastAsia="Times New Roman" w:hAnsi="Times New Roman" w:cs="Times New Roman"/>
                <w:color w:val="000000"/>
                <w:sz w:val="18"/>
                <w:szCs w:val="18"/>
              </w:rPr>
              <w:t>мед</w:t>
            </w:r>
            <w:proofErr w:type="spellEnd"/>
            <w:r w:rsidRPr="002B0524">
              <w:rPr>
                <w:rFonts w:ascii="Times New Roman" w:eastAsia="Times New Roman" w:hAnsi="Times New Roman" w:cs="Times New Roman"/>
                <w:color w:val="000000"/>
                <w:sz w:val="18"/>
                <w:szCs w:val="18"/>
              </w:rPr>
              <w:t xml:space="preserve"> отход корпусный</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Контейнер </w:t>
            </w:r>
            <w:proofErr w:type="spellStart"/>
            <w:r w:rsidRPr="002B0524">
              <w:rPr>
                <w:rFonts w:ascii="Times New Roman" w:eastAsia="Times New Roman" w:hAnsi="Times New Roman" w:cs="Times New Roman"/>
                <w:color w:val="000000"/>
                <w:sz w:val="18"/>
                <w:szCs w:val="18"/>
              </w:rPr>
              <w:t>внутрикорпусный</w:t>
            </w:r>
            <w:proofErr w:type="spellEnd"/>
            <w:r w:rsidRPr="002B0524">
              <w:rPr>
                <w:rFonts w:ascii="Times New Roman" w:eastAsia="Times New Roman" w:hAnsi="Times New Roman" w:cs="Times New Roman"/>
                <w:color w:val="000000"/>
                <w:sz w:val="18"/>
                <w:szCs w:val="18"/>
              </w:rPr>
              <w:t xml:space="preserve"> на </w:t>
            </w:r>
            <w:proofErr w:type="spellStart"/>
            <w:r w:rsidRPr="002B0524">
              <w:rPr>
                <w:rFonts w:ascii="Times New Roman" w:eastAsia="Times New Roman" w:hAnsi="Times New Roman" w:cs="Times New Roman"/>
                <w:color w:val="000000"/>
                <w:sz w:val="18"/>
                <w:szCs w:val="18"/>
              </w:rPr>
              <w:t>колесах</w:t>
            </w:r>
            <w:proofErr w:type="spellEnd"/>
            <w:r w:rsidRPr="002B0524">
              <w:rPr>
                <w:rFonts w:ascii="Times New Roman" w:eastAsia="Times New Roman" w:hAnsi="Times New Roman" w:cs="Times New Roman"/>
                <w:color w:val="000000"/>
                <w:sz w:val="18"/>
                <w:szCs w:val="18"/>
              </w:rPr>
              <w:t xml:space="preserve"> – специальный контейнер, созданный для транспортировки и сбора отходов с позиций временного хранения и накопления на территории отделения.</w:t>
            </w:r>
            <w:r w:rsidRPr="002B0524">
              <w:rPr>
                <w:rFonts w:ascii="Times New Roman" w:eastAsia="Times New Roman" w:hAnsi="Times New Roman" w:cs="Times New Roman"/>
                <w:color w:val="000000"/>
                <w:sz w:val="18"/>
                <w:szCs w:val="18"/>
              </w:rPr>
              <w:br/>
              <w:t xml:space="preserve">Данный контейнер </w:t>
            </w:r>
            <w:proofErr w:type="spellStart"/>
            <w:r w:rsidRPr="002B0524">
              <w:rPr>
                <w:rFonts w:ascii="Times New Roman" w:eastAsia="Times New Roman" w:hAnsi="Times New Roman" w:cs="Times New Roman"/>
                <w:color w:val="000000"/>
                <w:sz w:val="18"/>
                <w:szCs w:val="18"/>
              </w:rPr>
              <w:t>оснащен</w:t>
            </w:r>
            <w:proofErr w:type="spellEnd"/>
            <w:r w:rsidRPr="002B0524">
              <w:rPr>
                <w:rFonts w:ascii="Times New Roman" w:eastAsia="Times New Roman" w:hAnsi="Times New Roman" w:cs="Times New Roman"/>
                <w:color w:val="000000"/>
                <w:sz w:val="18"/>
                <w:szCs w:val="18"/>
              </w:rPr>
              <w:t xml:space="preserve"> двумя </w:t>
            </w:r>
            <w:proofErr w:type="spellStart"/>
            <w:r w:rsidRPr="002B0524">
              <w:rPr>
                <w:rFonts w:ascii="Times New Roman" w:eastAsia="Times New Roman" w:hAnsi="Times New Roman" w:cs="Times New Roman"/>
                <w:color w:val="000000"/>
                <w:sz w:val="18"/>
                <w:szCs w:val="18"/>
              </w:rPr>
              <w:t>колесами</w:t>
            </w:r>
            <w:proofErr w:type="spellEnd"/>
            <w:r w:rsidRPr="002B0524">
              <w:rPr>
                <w:rFonts w:ascii="Times New Roman" w:eastAsia="Times New Roman" w:hAnsi="Times New Roman" w:cs="Times New Roman"/>
                <w:color w:val="000000"/>
                <w:sz w:val="18"/>
                <w:szCs w:val="18"/>
              </w:rPr>
              <w:t>, что позволяет беспрепятственно передвигаться по площадкам.</w:t>
            </w:r>
            <w:r w:rsidRPr="002B0524">
              <w:rPr>
                <w:rFonts w:ascii="Times New Roman" w:eastAsia="Times New Roman" w:hAnsi="Times New Roman" w:cs="Times New Roman"/>
                <w:color w:val="000000"/>
                <w:sz w:val="18"/>
                <w:szCs w:val="18"/>
              </w:rPr>
              <w:br/>
              <w:t xml:space="preserve">Имеет герметичную плотно закрывающуюся крышку. Конструкция контейнеров должна быть полностью герметична и влагонепроницаема, не допускать возможность контакта посторонних лиц с их содержимым, недоступна животным.  </w:t>
            </w:r>
            <w:proofErr w:type="spellStart"/>
            <w:r w:rsidRPr="002B0524">
              <w:rPr>
                <w:rFonts w:ascii="Times New Roman" w:eastAsia="Times New Roman" w:hAnsi="Times New Roman" w:cs="Times New Roman"/>
                <w:color w:val="000000"/>
                <w:sz w:val="18"/>
                <w:szCs w:val="18"/>
              </w:rPr>
              <w:t>Емкость</w:t>
            </w:r>
            <w:proofErr w:type="spellEnd"/>
            <w:r w:rsidRPr="002B0524">
              <w:rPr>
                <w:rFonts w:ascii="Times New Roman" w:eastAsia="Times New Roman" w:hAnsi="Times New Roman" w:cs="Times New Roman"/>
                <w:color w:val="000000"/>
                <w:sz w:val="18"/>
                <w:szCs w:val="18"/>
              </w:rPr>
              <w:t xml:space="preserve">: 120 л Цвет: </w:t>
            </w:r>
            <w:proofErr w:type="spellStart"/>
            <w:r w:rsidRPr="002B0524">
              <w:rPr>
                <w:rFonts w:ascii="Times New Roman" w:eastAsia="Times New Roman" w:hAnsi="Times New Roman" w:cs="Times New Roman"/>
                <w:color w:val="000000"/>
                <w:sz w:val="18"/>
                <w:szCs w:val="18"/>
              </w:rPr>
              <w:t>желтый</w:t>
            </w:r>
            <w:proofErr w:type="spellEnd"/>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3</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17 500,00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52 500,00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7</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Контейнер </w:t>
            </w:r>
            <w:proofErr w:type="gramStart"/>
            <w:r w:rsidRPr="002B0524">
              <w:rPr>
                <w:rFonts w:ascii="Times New Roman" w:eastAsia="Times New Roman" w:hAnsi="Times New Roman" w:cs="Times New Roman"/>
                <w:color w:val="000000"/>
                <w:sz w:val="18"/>
                <w:szCs w:val="18"/>
              </w:rPr>
              <w:t>для</w:t>
            </w:r>
            <w:proofErr w:type="gramEnd"/>
            <w:r w:rsidRPr="002B0524">
              <w:rPr>
                <w:rFonts w:ascii="Times New Roman" w:eastAsia="Times New Roman" w:hAnsi="Times New Roman" w:cs="Times New Roman"/>
                <w:color w:val="000000"/>
                <w:sz w:val="18"/>
                <w:szCs w:val="18"/>
              </w:rPr>
              <w:t xml:space="preserve"> </w:t>
            </w:r>
            <w:proofErr w:type="spellStart"/>
            <w:r w:rsidRPr="002B0524">
              <w:rPr>
                <w:rFonts w:ascii="Times New Roman" w:eastAsia="Times New Roman" w:hAnsi="Times New Roman" w:cs="Times New Roman"/>
                <w:color w:val="000000"/>
                <w:sz w:val="18"/>
                <w:szCs w:val="18"/>
              </w:rPr>
              <w:t>мед</w:t>
            </w:r>
            <w:proofErr w:type="spellEnd"/>
            <w:r w:rsidRPr="002B0524">
              <w:rPr>
                <w:rFonts w:ascii="Times New Roman" w:eastAsia="Times New Roman" w:hAnsi="Times New Roman" w:cs="Times New Roman"/>
                <w:color w:val="000000"/>
                <w:sz w:val="18"/>
                <w:szCs w:val="18"/>
              </w:rPr>
              <w:t xml:space="preserve"> отход 30л</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контейнер для сбора, хранения, транспортирования и утилизации медицинских отходов, многоразовый (жёлтый), 30,0 </w:t>
            </w:r>
            <w:proofErr w:type="spellStart"/>
            <w:r w:rsidRPr="002B0524">
              <w:rPr>
                <w:rFonts w:ascii="Times New Roman" w:eastAsia="Times New Roman" w:hAnsi="Times New Roman" w:cs="Times New Roman"/>
                <w:color w:val="000000"/>
                <w:sz w:val="18"/>
                <w:szCs w:val="18"/>
              </w:rPr>
              <w:t>л</w:t>
            </w:r>
            <w:proofErr w:type="gramStart"/>
            <w:r w:rsidRPr="002B0524">
              <w:rPr>
                <w:rFonts w:ascii="Times New Roman" w:eastAsia="Times New Roman" w:hAnsi="Times New Roman" w:cs="Times New Roman"/>
                <w:color w:val="000000"/>
                <w:sz w:val="18"/>
                <w:szCs w:val="18"/>
              </w:rPr>
              <w:t>.К</w:t>
            </w:r>
            <w:proofErr w:type="gramEnd"/>
            <w:r w:rsidRPr="002B0524">
              <w:rPr>
                <w:rFonts w:ascii="Times New Roman" w:eastAsia="Times New Roman" w:hAnsi="Times New Roman" w:cs="Times New Roman"/>
                <w:color w:val="000000"/>
                <w:sz w:val="18"/>
                <w:szCs w:val="18"/>
              </w:rPr>
              <w:t>онструктивные</w:t>
            </w:r>
            <w:proofErr w:type="spellEnd"/>
            <w:r w:rsidRPr="002B0524">
              <w:rPr>
                <w:rFonts w:ascii="Times New Roman" w:eastAsia="Times New Roman" w:hAnsi="Times New Roman" w:cs="Times New Roman"/>
                <w:color w:val="000000"/>
                <w:sz w:val="18"/>
                <w:szCs w:val="18"/>
              </w:rPr>
              <w:t xml:space="preserve"> особенности: Наличие педального механизма позволяет исключить контакт рук медицинского персонала с контейнером и его содержимым.</w:t>
            </w:r>
            <w:r w:rsidRPr="002B0524">
              <w:rPr>
                <w:rFonts w:ascii="Times New Roman" w:eastAsia="Times New Roman" w:hAnsi="Times New Roman" w:cs="Times New Roman"/>
                <w:color w:val="000000"/>
                <w:sz w:val="18"/>
                <w:szCs w:val="18"/>
              </w:rPr>
              <w:br/>
              <w:t>Наличие фиксатора для пакета, выполненного в виде заглушки, которая вставляется в выступ на горловине контейнера, расположенный в месте крепления педального механизма и крышки к основе. Крышка с плотно пригнанными краями и ободом для фиксации по нижнему краю.</w:t>
            </w:r>
            <w:r w:rsidRPr="002B0524">
              <w:rPr>
                <w:rFonts w:ascii="Times New Roman" w:eastAsia="Times New Roman" w:hAnsi="Times New Roman" w:cs="Times New Roman"/>
                <w:color w:val="000000"/>
                <w:sz w:val="18"/>
                <w:szCs w:val="18"/>
              </w:rPr>
              <w:br/>
              <w:t>Крышка фиксируется в пазы на ручке для переноски.</w:t>
            </w:r>
            <w:r w:rsidRPr="002B0524">
              <w:rPr>
                <w:rFonts w:ascii="Times New Roman" w:eastAsia="Times New Roman" w:hAnsi="Times New Roman" w:cs="Times New Roman"/>
                <w:color w:val="000000"/>
                <w:sz w:val="18"/>
                <w:szCs w:val="18"/>
              </w:rPr>
              <w:br/>
              <w:t>Форма изделия – прямоугольная с округлыми краями.</w:t>
            </w:r>
            <w:r w:rsidRPr="002B0524">
              <w:rPr>
                <w:rFonts w:ascii="Times New Roman" w:eastAsia="Times New Roman" w:hAnsi="Times New Roman" w:cs="Times New Roman"/>
                <w:color w:val="000000"/>
                <w:sz w:val="18"/>
                <w:szCs w:val="18"/>
              </w:rPr>
              <w:br/>
              <w:t>Пластиковый педальный механизм расположен в углублении на задней стенке основы.</w:t>
            </w:r>
            <w:r w:rsidRPr="002B0524">
              <w:rPr>
                <w:rFonts w:ascii="Times New Roman" w:eastAsia="Times New Roman" w:hAnsi="Times New Roman" w:cs="Times New Roman"/>
                <w:color w:val="000000"/>
                <w:sz w:val="18"/>
                <w:szCs w:val="18"/>
              </w:rPr>
              <w:br/>
              <w:t>Изделие устойчиво к многократной обработке и дезинфекции</w:t>
            </w:r>
            <w:r w:rsidRPr="002B0524">
              <w:rPr>
                <w:rFonts w:ascii="Times New Roman" w:eastAsia="Times New Roman" w:hAnsi="Times New Roman" w:cs="Times New Roman"/>
                <w:color w:val="000000"/>
                <w:sz w:val="18"/>
                <w:szCs w:val="18"/>
              </w:rPr>
              <w:br/>
              <w:t>Материал изделия – полиэтилен.</w:t>
            </w:r>
            <w:r w:rsidRPr="002B0524">
              <w:rPr>
                <w:rFonts w:ascii="Times New Roman" w:eastAsia="Times New Roman" w:hAnsi="Times New Roman" w:cs="Times New Roman"/>
                <w:color w:val="000000"/>
                <w:sz w:val="18"/>
                <w:szCs w:val="18"/>
              </w:rPr>
              <w:br/>
              <w:t>Размеры:</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 xml:space="preserve">Фактический объем изделия -30 л. </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r w:rsidRPr="002B0524">
              <w:rPr>
                <w:rFonts w:ascii="Times New Roman" w:eastAsia="Times New Roman" w:hAnsi="Times New Roman" w:cs="Times New Roman"/>
                <w:color w:val="000000"/>
                <w:sz w:val="18"/>
                <w:szCs w:val="18"/>
              </w:rPr>
              <w:t> </w:t>
            </w:r>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3</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15 000,00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45 000,00 </w:t>
            </w:r>
          </w:p>
        </w:tc>
      </w:tr>
      <w:tr w:rsidR="002B0524" w:rsidRPr="002B0524" w:rsidTr="009F6DF1">
        <w:trPr>
          <w:trHeight w:val="1988"/>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lastRenderedPageBreak/>
              <w:t>8</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Кислородная подушка</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устройство, предназначенное для вдыхания кислорода. Кислородная подушка состоит из прорезиненного мешка </w:t>
            </w:r>
            <w:proofErr w:type="spellStart"/>
            <w:r w:rsidRPr="002B0524">
              <w:rPr>
                <w:rFonts w:ascii="Times New Roman" w:eastAsia="Times New Roman" w:hAnsi="Times New Roman" w:cs="Times New Roman"/>
                <w:color w:val="000000"/>
                <w:sz w:val="18"/>
                <w:szCs w:val="18"/>
              </w:rPr>
              <w:t>емкостью</w:t>
            </w:r>
            <w:proofErr w:type="spellEnd"/>
            <w:r w:rsidRPr="002B0524">
              <w:rPr>
                <w:rFonts w:ascii="Times New Roman" w:eastAsia="Times New Roman" w:hAnsi="Times New Roman" w:cs="Times New Roman"/>
                <w:color w:val="000000"/>
                <w:sz w:val="18"/>
                <w:szCs w:val="18"/>
              </w:rPr>
              <w:t xml:space="preserve"> 25, 40 л кислорода, резиновой трубки с зажимом и мундштуком. Размеры:  40 л. – 73 ± 0,5 см х 45 ± 0,5 см. Цвет подушек: верхняя сторона подушки синяя с нанесённым логотипом</w:t>
            </w:r>
            <w:r w:rsidRPr="002B0524">
              <w:rPr>
                <w:rFonts w:ascii="Times New Roman" w:eastAsia="Times New Roman" w:hAnsi="Times New Roman" w:cs="Times New Roman"/>
                <w:color w:val="000000"/>
                <w:sz w:val="18"/>
                <w:szCs w:val="18"/>
              </w:rPr>
              <w:br/>
              <w:t>Максимальное рабочее давление: 10кПа</w:t>
            </w:r>
            <w:r w:rsidRPr="002B0524">
              <w:rPr>
                <w:rFonts w:ascii="Times New Roman" w:eastAsia="Times New Roman" w:hAnsi="Times New Roman" w:cs="Times New Roman"/>
                <w:color w:val="000000"/>
                <w:sz w:val="18"/>
                <w:szCs w:val="18"/>
              </w:rPr>
              <w:br/>
              <w:t>Рабочее время хранения кислорода в подушке 7-10 дней при условии правильной эксплуатации.</w:t>
            </w:r>
            <w:r w:rsidRPr="002B0524">
              <w:rPr>
                <w:rFonts w:ascii="Times New Roman" w:eastAsia="Times New Roman" w:hAnsi="Times New Roman" w:cs="Times New Roman"/>
                <w:color w:val="000000"/>
                <w:sz w:val="18"/>
                <w:szCs w:val="18"/>
              </w:rPr>
              <w:br/>
              <w:t>Комплектность: подушка кислородная, трубка подачи кислорода, зажим с колёсиком для прекращения подачи кислорода, пробка, кислородная маска.</w:t>
            </w:r>
            <w:r w:rsidRPr="002B0524">
              <w:rPr>
                <w:rFonts w:ascii="Times New Roman" w:eastAsia="Times New Roman" w:hAnsi="Times New Roman" w:cs="Times New Roman"/>
                <w:color w:val="000000"/>
                <w:sz w:val="18"/>
                <w:szCs w:val="18"/>
              </w:rPr>
              <w:br/>
              <w:t>Упаковка: поливинилхлоридный пакет.</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lang w:val="kk-KZ"/>
              </w:rPr>
              <w:t>10 600,00</w:t>
            </w:r>
            <w:r w:rsidRPr="002B0524">
              <w:rPr>
                <w:rFonts w:ascii="Times New Roman" w:eastAsia="Times New Roman" w:hAnsi="Times New Roman" w:cs="Times New Roman"/>
                <w:color w:val="000000"/>
                <w:sz w:val="18"/>
                <w:szCs w:val="18"/>
              </w:rPr>
              <w:t> </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21 200,00</w:t>
            </w:r>
          </w:p>
        </w:tc>
      </w:tr>
      <w:tr w:rsidR="002B0524" w:rsidRPr="002B0524" w:rsidTr="009F6DF1">
        <w:trPr>
          <w:trHeight w:val="197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9</w:t>
            </w:r>
          </w:p>
        </w:tc>
        <w:tc>
          <w:tcPr>
            <w:tcW w:w="2410"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Термоконтейнер</w:t>
            </w:r>
            <w:proofErr w:type="spellEnd"/>
            <w:r w:rsidRPr="002B0524">
              <w:rPr>
                <w:rFonts w:ascii="Times New Roman" w:eastAsia="Times New Roman" w:hAnsi="Times New Roman" w:cs="Times New Roman"/>
                <w:color w:val="000000"/>
                <w:sz w:val="18"/>
                <w:szCs w:val="18"/>
              </w:rPr>
              <w:t xml:space="preserve"> для транспортировки вакцин, 15л</w:t>
            </w:r>
          </w:p>
        </w:tc>
        <w:tc>
          <w:tcPr>
            <w:tcW w:w="8362" w:type="dxa"/>
            <w:shd w:val="clear" w:color="auto" w:fill="auto"/>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Термоконтейнер</w:t>
            </w:r>
            <w:proofErr w:type="spellEnd"/>
            <w:r w:rsidRPr="002B0524">
              <w:rPr>
                <w:rFonts w:ascii="Times New Roman" w:eastAsia="Times New Roman" w:hAnsi="Times New Roman" w:cs="Times New Roman"/>
                <w:color w:val="000000"/>
                <w:sz w:val="18"/>
                <w:szCs w:val="18"/>
              </w:rPr>
              <w:t xml:space="preserve"> для перевозки вакцин ТМ-16. </w:t>
            </w:r>
            <w:r w:rsidRPr="002B0524">
              <w:rPr>
                <w:rFonts w:ascii="Times New Roman" w:eastAsia="Times New Roman" w:hAnsi="Times New Roman" w:cs="Times New Roman"/>
                <w:color w:val="000000"/>
                <w:sz w:val="18"/>
                <w:szCs w:val="18"/>
              </w:rPr>
              <w:br/>
              <w:t xml:space="preserve">Среднегабаритный </w:t>
            </w:r>
            <w:proofErr w:type="spellStart"/>
            <w:r w:rsidRPr="002B0524">
              <w:rPr>
                <w:rFonts w:ascii="Times New Roman" w:eastAsia="Times New Roman" w:hAnsi="Times New Roman" w:cs="Times New Roman"/>
                <w:color w:val="000000"/>
                <w:sz w:val="18"/>
                <w:szCs w:val="18"/>
              </w:rPr>
              <w:t>термоконтейнер</w:t>
            </w:r>
            <w:proofErr w:type="spellEnd"/>
            <w:r w:rsidRPr="002B0524">
              <w:rPr>
                <w:rFonts w:ascii="Times New Roman" w:eastAsia="Times New Roman" w:hAnsi="Times New Roman" w:cs="Times New Roman"/>
                <w:color w:val="000000"/>
                <w:sz w:val="18"/>
                <w:szCs w:val="18"/>
              </w:rPr>
              <w:t xml:space="preserve">. Обеспечивает хранение вакцины в течение 12-18 часов при температуре от 25 °C до 43 °C. В комплект входит 6 </w:t>
            </w:r>
            <w:proofErr w:type="spellStart"/>
            <w:r w:rsidRPr="002B0524">
              <w:rPr>
                <w:rFonts w:ascii="Times New Roman" w:eastAsia="Times New Roman" w:hAnsi="Times New Roman" w:cs="Times New Roman"/>
                <w:color w:val="000000"/>
                <w:sz w:val="18"/>
                <w:szCs w:val="18"/>
              </w:rPr>
              <w:t>хладоэлементов</w:t>
            </w:r>
            <w:proofErr w:type="spellEnd"/>
            <w:r w:rsidRPr="002B0524">
              <w:rPr>
                <w:rFonts w:ascii="Times New Roman" w:eastAsia="Times New Roman" w:hAnsi="Times New Roman" w:cs="Times New Roman"/>
                <w:color w:val="000000"/>
                <w:sz w:val="18"/>
                <w:szCs w:val="18"/>
              </w:rPr>
              <w:t xml:space="preserve"> по 0,34 литра (наполняются водой и замораживаются в морозильнике покупателя)</w:t>
            </w:r>
            <w:proofErr w:type="gramStart"/>
            <w:r w:rsidRPr="002B0524">
              <w:rPr>
                <w:rFonts w:ascii="Times New Roman" w:eastAsia="Times New Roman" w:hAnsi="Times New Roman" w:cs="Times New Roman"/>
                <w:color w:val="000000"/>
                <w:sz w:val="18"/>
                <w:szCs w:val="18"/>
              </w:rPr>
              <w:t>.К</w:t>
            </w:r>
            <w:proofErr w:type="gramEnd"/>
            <w:r w:rsidRPr="002B0524">
              <w:rPr>
                <w:rFonts w:ascii="Times New Roman" w:eastAsia="Times New Roman" w:hAnsi="Times New Roman" w:cs="Times New Roman"/>
                <w:color w:val="000000"/>
                <w:sz w:val="18"/>
                <w:szCs w:val="18"/>
              </w:rPr>
              <w:t>омплектация:</w:t>
            </w:r>
            <w:r w:rsidRPr="002B0524">
              <w:rPr>
                <w:rFonts w:ascii="Times New Roman" w:eastAsia="Times New Roman" w:hAnsi="Times New Roman" w:cs="Times New Roman"/>
                <w:color w:val="000000"/>
                <w:sz w:val="18"/>
                <w:szCs w:val="18"/>
              </w:rPr>
              <w:br/>
              <w:t>корпус с ручкой для переноски  1 шт.</w:t>
            </w:r>
            <w:r w:rsidRPr="002B0524">
              <w:rPr>
                <w:rFonts w:ascii="Times New Roman" w:eastAsia="Times New Roman" w:hAnsi="Times New Roman" w:cs="Times New Roman"/>
                <w:color w:val="000000"/>
                <w:sz w:val="18"/>
                <w:szCs w:val="18"/>
              </w:rPr>
              <w:br/>
              <w:t xml:space="preserve">крышка </w:t>
            </w:r>
            <w:proofErr w:type="spellStart"/>
            <w:r w:rsidRPr="002B0524">
              <w:rPr>
                <w:rFonts w:ascii="Times New Roman" w:eastAsia="Times New Roman" w:hAnsi="Times New Roman" w:cs="Times New Roman"/>
                <w:color w:val="000000"/>
                <w:sz w:val="18"/>
                <w:szCs w:val="18"/>
              </w:rPr>
              <w:t>термоконтейнера</w:t>
            </w:r>
            <w:proofErr w:type="spellEnd"/>
            <w:r w:rsidRPr="002B0524">
              <w:rPr>
                <w:rFonts w:ascii="Times New Roman" w:eastAsia="Times New Roman" w:hAnsi="Times New Roman" w:cs="Times New Roman"/>
                <w:color w:val="000000"/>
                <w:sz w:val="18"/>
                <w:szCs w:val="18"/>
              </w:rPr>
              <w:t xml:space="preserve">  1 шт.</w:t>
            </w:r>
            <w:r w:rsidRPr="002B0524">
              <w:rPr>
                <w:rFonts w:ascii="Times New Roman" w:eastAsia="Times New Roman" w:hAnsi="Times New Roman" w:cs="Times New Roman"/>
                <w:color w:val="000000"/>
                <w:sz w:val="18"/>
                <w:szCs w:val="18"/>
              </w:rPr>
              <w:br/>
            </w:r>
            <w:proofErr w:type="spellStart"/>
            <w:r w:rsidRPr="002B0524">
              <w:rPr>
                <w:rFonts w:ascii="Times New Roman" w:eastAsia="Times New Roman" w:hAnsi="Times New Roman" w:cs="Times New Roman"/>
                <w:color w:val="000000"/>
                <w:sz w:val="18"/>
                <w:szCs w:val="18"/>
              </w:rPr>
              <w:t>хладоэлементы</w:t>
            </w:r>
            <w:proofErr w:type="spellEnd"/>
            <w:r w:rsidRPr="002B0524">
              <w:rPr>
                <w:rFonts w:ascii="Times New Roman" w:eastAsia="Times New Roman" w:hAnsi="Times New Roman" w:cs="Times New Roman"/>
                <w:color w:val="000000"/>
                <w:sz w:val="18"/>
                <w:szCs w:val="18"/>
              </w:rPr>
              <w:t xml:space="preserve">  6 шт. (по 0,34 л)</w:t>
            </w:r>
            <w:r w:rsidRPr="002B0524">
              <w:rPr>
                <w:rFonts w:ascii="Times New Roman" w:eastAsia="Times New Roman" w:hAnsi="Times New Roman" w:cs="Times New Roman"/>
                <w:color w:val="000000"/>
                <w:sz w:val="18"/>
                <w:szCs w:val="18"/>
              </w:rPr>
              <w:br/>
              <w:t>пробка полиэтиленовая  6 шт.</w:t>
            </w:r>
            <w:r w:rsidRPr="002B0524">
              <w:rPr>
                <w:rFonts w:ascii="Times New Roman" w:eastAsia="Times New Roman" w:hAnsi="Times New Roman" w:cs="Times New Roman"/>
                <w:color w:val="000000"/>
                <w:sz w:val="18"/>
                <w:szCs w:val="18"/>
              </w:rPr>
              <w:br/>
              <w:t>инструкция по эксплуатации  1 шт.</w:t>
            </w:r>
          </w:p>
        </w:tc>
        <w:tc>
          <w:tcPr>
            <w:tcW w:w="568"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4</w:t>
            </w:r>
          </w:p>
        </w:tc>
        <w:tc>
          <w:tcPr>
            <w:tcW w:w="1276"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18 000,00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72 000,00</w:t>
            </w:r>
          </w:p>
        </w:tc>
      </w:tr>
      <w:tr w:rsidR="002B0524" w:rsidRPr="002B0524" w:rsidTr="009F6DF1">
        <w:trPr>
          <w:trHeight w:val="34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10</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Клеенчатый</w:t>
            </w:r>
            <w:proofErr w:type="spellEnd"/>
            <w:r w:rsidRPr="002B0524">
              <w:rPr>
                <w:rFonts w:ascii="Times New Roman" w:eastAsia="Times New Roman" w:hAnsi="Times New Roman" w:cs="Times New Roman"/>
                <w:color w:val="000000"/>
                <w:sz w:val="18"/>
                <w:szCs w:val="18"/>
              </w:rPr>
              <w:t xml:space="preserve"> фартук плотный</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Фартук защитный полиэтиленовый состоит из цельного полиэтилена с отверстием для головы и двумя </w:t>
            </w:r>
            <w:proofErr w:type="spellStart"/>
            <w:r w:rsidRPr="002B0524">
              <w:rPr>
                <w:rFonts w:ascii="Times New Roman" w:eastAsia="Times New Roman" w:hAnsi="Times New Roman" w:cs="Times New Roman"/>
                <w:color w:val="000000"/>
                <w:sz w:val="18"/>
                <w:szCs w:val="18"/>
              </w:rPr>
              <w:t>завязками</w:t>
            </w:r>
            <w:proofErr w:type="gramStart"/>
            <w:r w:rsidRPr="002B0524">
              <w:rPr>
                <w:rFonts w:ascii="Times New Roman" w:eastAsia="Times New Roman" w:hAnsi="Times New Roman" w:cs="Times New Roman"/>
                <w:color w:val="000000"/>
                <w:sz w:val="18"/>
                <w:szCs w:val="18"/>
              </w:rPr>
              <w:t>.Т</w:t>
            </w:r>
            <w:proofErr w:type="gramEnd"/>
            <w:r w:rsidRPr="002B0524">
              <w:rPr>
                <w:rFonts w:ascii="Times New Roman" w:eastAsia="Times New Roman" w:hAnsi="Times New Roman" w:cs="Times New Roman"/>
                <w:color w:val="000000"/>
                <w:sz w:val="18"/>
                <w:szCs w:val="18"/>
              </w:rPr>
              <w:t>олщина</w:t>
            </w:r>
            <w:proofErr w:type="spellEnd"/>
            <w:r w:rsidRPr="002B0524">
              <w:rPr>
                <w:rFonts w:ascii="Times New Roman" w:eastAsia="Times New Roman" w:hAnsi="Times New Roman" w:cs="Times New Roman"/>
                <w:color w:val="000000"/>
                <w:sz w:val="18"/>
                <w:szCs w:val="18"/>
              </w:rPr>
              <w:t>: 14-18 микрон</w:t>
            </w:r>
            <w:r w:rsidRPr="002B0524">
              <w:rPr>
                <w:rFonts w:ascii="Times New Roman" w:eastAsia="Times New Roman" w:hAnsi="Times New Roman" w:cs="Times New Roman"/>
                <w:color w:val="000000"/>
                <w:sz w:val="18"/>
                <w:szCs w:val="18"/>
              </w:rPr>
              <w:br/>
              <w:t>Цвет: белый или голубой</w:t>
            </w:r>
            <w:r w:rsidRPr="002B0524">
              <w:rPr>
                <w:rFonts w:ascii="Times New Roman" w:eastAsia="Times New Roman" w:hAnsi="Times New Roman" w:cs="Times New Roman"/>
                <w:color w:val="000000"/>
                <w:sz w:val="18"/>
                <w:szCs w:val="18"/>
              </w:rPr>
              <w:br/>
              <w:t>Размеры: 76 х 120 см;</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6</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1 260,00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7 560,00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11</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Стекла предметные</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Разработано для автоматизированных и рутинных микроскопических процедур. Края стекла необработанные. Изготовлено из стекла МТО по ГОСТ 19808-86. </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3000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25,00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75 000,00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12</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Стекла покровные</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Используется в ходе проведения микроаналитических исследований клинико-диагностических, санитарно-эпидемиологических, пищевых и др. лабораториях, а также  при выполнении  лабораторных работ на уроках биологии, предусматривающих работу с микроскопом. Толщина 0.13-0.17,  размер 18*18 мм, в упаковке 100 шт.</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200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lang w:val="kk-KZ"/>
              </w:rPr>
              <w:t>295,00</w:t>
            </w:r>
            <w:r w:rsidRPr="002B0524">
              <w:rPr>
                <w:rFonts w:ascii="Times New Roman" w:eastAsia="Times New Roman" w:hAnsi="Times New Roman" w:cs="Times New Roman"/>
                <w:color w:val="000000"/>
                <w:sz w:val="18"/>
                <w:szCs w:val="18"/>
              </w:rPr>
              <w:t> </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59 000,00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13</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Капилляры для СОЭ</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Пипетка стеклянная к СОЭ-метру</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шт</w:t>
            </w:r>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50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120,00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6 000,00</w:t>
            </w:r>
          </w:p>
        </w:tc>
      </w:tr>
      <w:tr w:rsidR="002B0524" w:rsidRPr="002B0524" w:rsidTr="009F6DF1">
        <w:trPr>
          <w:trHeight w:val="1554"/>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14</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Планшет для реакции </w:t>
            </w:r>
            <w:proofErr w:type="spellStart"/>
            <w:r w:rsidRPr="002B0524">
              <w:rPr>
                <w:rFonts w:ascii="Times New Roman" w:eastAsia="Times New Roman" w:hAnsi="Times New Roman" w:cs="Times New Roman"/>
                <w:color w:val="000000"/>
                <w:sz w:val="18"/>
                <w:szCs w:val="18"/>
              </w:rPr>
              <w:t>микропреципитации</w:t>
            </w:r>
            <w:proofErr w:type="spellEnd"/>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пластина с луночками, Размеры : (225×120) ± 1 × (14 ± 0,5) мм</w:t>
            </w:r>
            <w:r w:rsidRPr="002B0524">
              <w:rPr>
                <w:rFonts w:ascii="Times New Roman" w:eastAsia="Times New Roman" w:hAnsi="Times New Roman" w:cs="Times New Roman"/>
                <w:color w:val="000000"/>
                <w:sz w:val="18"/>
                <w:szCs w:val="18"/>
              </w:rPr>
              <w:br/>
            </w:r>
            <w:proofErr w:type="spellStart"/>
            <w:r w:rsidRPr="002B0524">
              <w:rPr>
                <w:rFonts w:ascii="Times New Roman" w:eastAsia="Times New Roman" w:hAnsi="Times New Roman" w:cs="Times New Roman"/>
                <w:color w:val="000000"/>
                <w:sz w:val="18"/>
                <w:szCs w:val="18"/>
              </w:rPr>
              <w:t>Емкость</w:t>
            </w:r>
            <w:proofErr w:type="spellEnd"/>
            <w:r w:rsidRPr="002B0524">
              <w:rPr>
                <w:rFonts w:ascii="Times New Roman" w:eastAsia="Times New Roman" w:hAnsi="Times New Roman" w:cs="Times New Roman"/>
                <w:color w:val="000000"/>
                <w:sz w:val="18"/>
                <w:szCs w:val="18"/>
              </w:rPr>
              <w:t xml:space="preserve"> лунки – 2 мл, Диаметр лунки – 15 мм, материал –полистирол, Упаковка -5 </w:t>
            </w:r>
            <w:proofErr w:type="spellStart"/>
            <w:r w:rsidRPr="002B0524">
              <w:rPr>
                <w:rFonts w:ascii="Times New Roman" w:eastAsia="Times New Roman" w:hAnsi="Times New Roman" w:cs="Times New Roman"/>
                <w:color w:val="000000"/>
                <w:sz w:val="18"/>
                <w:szCs w:val="18"/>
              </w:rPr>
              <w:t>шт</w:t>
            </w:r>
            <w:proofErr w:type="gramStart"/>
            <w:r w:rsidRPr="002B0524">
              <w:rPr>
                <w:rFonts w:ascii="Times New Roman" w:eastAsia="Times New Roman" w:hAnsi="Times New Roman" w:cs="Times New Roman"/>
                <w:color w:val="000000"/>
                <w:sz w:val="18"/>
                <w:szCs w:val="18"/>
              </w:rPr>
              <w:t>.П</w:t>
            </w:r>
            <w:proofErr w:type="gramEnd"/>
            <w:r w:rsidRPr="002B0524">
              <w:rPr>
                <w:rFonts w:ascii="Times New Roman" w:eastAsia="Times New Roman" w:hAnsi="Times New Roman" w:cs="Times New Roman"/>
                <w:color w:val="000000"/>
                <w:sz w:val="18"/>
                <w:szCs w:val="18"/>
              </w:rPr>
              <w:t>редназначена</w:t>
            </w:r>
            <w:proofErr w:type="spellEnd"/>
            <w:r w:rsidRPr="002B0524">
              <w:rPr>
                <w:rFonts w:ascii="Times New Roman" w:eastAsia="Times New Roman" w:hAnsi="Times New Roman" w:cs="Times New Roman"/>
                <w:color w:val="000000"/>
                <w:sz w:val="18"/>
                <w:szCs w:val="18"/>
              </w:rPr>
              <w:t xml:space="preserve"> для проведения серологических реакций агглютинации или преципитации . Представляет собой полистирольную пластину с 72 круглодонными лунками. Имеет буквенно-цифровую маркировку, максимально облегчающую организацию анализа. Коэффициент светопропускания дна ячейки не менее 88% при длине световой волны в диапазоне 480-520 </w:t>
            </w:r>
            <w:proofErr w:type="spellStart"/>
            <w:r w:rsidRPr="002B0524">
              <w:rPr>
                <w:rFonts w:ascii="Times New Roman" w:eastAsia="Times New Roman" w:hAnsi="Times New Roman" w:cs="Times New Roman"/>
                <w:color w:val="000000"/>
                <w:sz w:val="18"/>
                <w:szCs w:val="18"/>
              </w:rPr>
              <w:t>нм</w:t>
            </w:r>
            <w:proofErr w:type="spellEnd"/>
            <w:r w:rsidRPr="002B0524">
              <w:rPr>
                <w:rFonts w:ascii="Times New Roman" w:eastAsia="Times New Roman" w:hAnsi="Times New Roman" w:cs="Times New Roman"/>
                <w:color w:val="000000"/>
                <w:sz w:val="18"/>
                <w:szCs w:val="18"/>
              </w:rPr>
              <w:t xml:space="preserve">, с разбросом </w:t>
            </w:r>
            <w:proofErr w:type="spellStart"/>
            <w:r w:rsidRPr="002B0524">
              <w:rPr>
                <w:rFonts w:ascii="Times New Roman" w:eastAsia="Times New Roman" w:hAnsi="Times New Roman" w:cs="Times New Roman"/>
                <w:color w:val="000000"/>
                <w:sz w:val="18"/>
                <w:szCs w:val="18"/>
              </w:rPr>
              <w:t>показателй</w:t>
            </w:r>
            <w:proofErr w:type="spellEnd"/>
            <w:r w:rsidRPr="002B0524">
              <w:rPr>
                <w:rFonts w:ascii="Times New Roman" w:eastAsia="Times New Roman" w:hAnsi="Times New Roman" w:cs="Times New Roman"/>
                <w:color w:val="000000"/>
                <w:sz w:val="18"/>
                <w:szCs w:val="18"/>
              </w:rPr>
              <w:t xml:space="preserve"> по всем 72 лункам не более 2,5%.</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lang w:val="kk-KZ"/>
              </w:rPr>
              <w:t>800,00</w:t>
            </w:r>
            <w:r w:rsidRPr="002B0524">
              <w:rPr>
                <w:rFonts w:ascii="Times New Roman" w:eastAsia="Times New Roman" w:hAnsi="Times New Roman" w:cs="Times New Roman"/>
                <w:color w:val="000000"/>
                <w:sz w:val="18"/>
                <w:szCs w:val="18"/>
              </w:rPr>
              <w:t> </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1 600,00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15</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Антиген кардиолипиновый </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Антиген кардиолипиновый для реакции </w:t>
            </w:r>
            <w:proofErr w:type="spellStart"/>
            <w:r w:rsidRPr="002B0524">
              <w:rPr>
                <w:rFonts w:ascii="Times New Roman" w:eastAsia="Times New Roman" w:hAnsi="Times New Roman" w:cs="Times New Roman"/>
                <w:color w:val="000000"/>
                <w:sz w:val="18"/>
                <w:szCs w:val="18"/>
              </w:rPr>
              <w:t>микропреципитации</w:t>
            </w:r>
            <w:proofErr w:type="spellEnd"/>
            <w:r w:rsidRPr="002B0524">
              <w:rPr>
                <w:rFonts w:ascii="Times New Roman" w:eastAsia="Times New Roman" w:hAnsi="Times New Roman" w:cs="Times New Roman"/>
                <w:color w:val="000000"/>
                <w:sz w:val="18"/>
                <w:szCs w:val="18"/>
              </w:rPr>
              <w:t>, Жидкость, 2мл, №5. Титр антигена не менее 1:8. Набор рассчитан на 1000 определений, возможен вариант поставки аналогичного набора (другого производителя) на 500 определений</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набор</w:t>
            </w:r>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10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3 590,00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35 900,00</w:t>
            </w:r>
          </w:p>
        </w:tc>
      </w:tr>
      <w:tr w:rsidR="002B0524" w:rsidRPr="002B0524" w:rsidTr="009F6DF1">
        <w:trPr>
          <w:trHeight w:val="636"/>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16</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Краска </w:t>
            </w:r>
            <w:proofErr w:type="gramStart"/>
            <w:r w:rsidRPr="002B0524">
              <w:rPr>
                <w:rFonts w:ascii="Times New Roman" w:eastAsia="Times New Roman" w:hAnsi="Times New Roman" w:cs="Times New Roman"/>
                <w:color w:val="000000"/>
                <w:sz w:val="18"/>
                <w:szCs w:val="18"/>
              </w:rPr>
              <w:t>Романовского</w:t>
            </w:r>
            <w:proofErr w:type="gramEnd"/>
            <w:r w:rsidRPr="002B0524">
              <w:rPr>
                <w:rFonts w:ascii="Times New Roman" w:eastAsia="Times New Roman" w:hAnsi="Times New Roman" w:cs="Times New Roman"/>
                <w:color w:val="000000"/>
                <w:sz w:val="18"/>
                <w:szCs w:val="18"/>
              </w:rPr>
              <w:t xml:space="preserve"> азур </w:t>
            </w:r>
            <w:proofErr w:type="spellStart"/>
            <w:r w:rsidRPr="002B0524">
              <w:rPr>
                <w:rFonts w:ascii="Times New Roman" w:eastAsia="Times New Roman" w:hAnsi="Times New Roman" w:cs="Times New Roman"/>
                <w:color w:val="000000"/>
                <w:sz w:val="18"/>
                <w:szCs w:val="18"/>
              </w:rPr>
              <w:t>эодин</w:t>
            </w:r>
            <w:proofErr w:type="spellEnd"/>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Краситель Азур-эозин по </w:t>
            </w:r>
            <w:proofErr w:type="gramStart"/>
            <w:r w:rsidRPr="002B0524">
              <w:rPr>
                <w:rFonts w:ascii="Times New Roman" w:eastAsia="Times New Roman" w:hAnsi="Times New Roman" w:cs="Times New Roman"/>
                <w:color w:val="000000"/>
                <w:sz w:val="18"/>
                <w:szCs w:val="18"/>
              </w:rPr>
              <w:t>Романовскому</w:t>
            </w:r>
            <w:proofErr w:type="gramEnd"/>
            <w:r w:rsidRPr="002B0524">
              <w:rPr>
                <w:rFonts w:ascii="Times New Roman" w:eastAsia="Times New Roman" w:hAnsi="Times New Roman" w:cs="Times New Roman"/>
                <w:color w:val="000000"/>
                <w:sz w:val="18"/>
                <w:szCs w:val="18"/>
              </w:rPr>
              <w:t xml:space="preserve"> Состав:</w:t>
            </w:r>
            <w:r w:rsidRPr="002B0524">
              <w:rPr>
                <w:rFonts w:ascii="Times New Roman" w:eastAsia="Times New Roman" w:hAnsi="Times New Roman" w:cs="Times New Roman"/>
                <w:color w:val="000000"/>
                <w:sz w:val="18"/>
                <w:szCs w:val="18"/>
              </w:rPr>
              <w:br/>
              <w:t>0,76% р-р Азур-эозина в смеси метанола и глицерина – 1 флакон (1 л) 2). Концентрированный раствор фосфатного буфера – 1 флакон (</w:t>
            </w:r>
            <w:r w:rsidRPr="002B0524">
              <w:rPr>
                <w:rFonts w:ascii="Times New Roman" w:eastAsia="Times New Roman" w:hAnsi="Times New Roman" w:cs="Times New Roman"/>
                <w:color w:val="000000"/>
                <w:sz w:val="18"/>
                <w:szCs w:val="18"/>
                <w:lang w:val="kk-KZ"/>
              </w:rPr>
              <w:t xml:space="preserve">1 </w:t>
            </w:r>
            <w:r w:rsidRPr="002B0524">
              <w:rPr>
                <w:rFonts w:ascii="Times New Roman" w:eastAsia="Times New Roman" w:hAnsi="Times New Roman" w:cs="Times New Roman"/>
                <w:color w:val="000000"/>
                <w:sz w:val="18"/>
                <w:szCs w:val="18"/>
              </w:rPr>
              <w:t>л)</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фл</w:t>
            </w:r>
            <w:proofErr w:type="spell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2 200,00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4 400,00</w:t>
            </w:r>
          </w:p>
        </w:tc>
      </w:tr>
      <w:tr w:rsidR="002B0524" w:rsidRPr="002B0524" w:rsidTr="009F6DF1">
        <w:trPr>
          <w:trHeight w:val="94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17</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Набор для окраски по </w:t>
            </w:r>
            <w:proofErr w:type="spellStart"/>
            <w:r w:rsidRPr="002B0524">
              <w:rPr>
                <w:rFonts w:ascii="Times New Roman" w:eastAsia="Times New Roman" w:hAnsi="Times New Roman" w:cs="Times New Roman"/>
                <w:color w:val="000000"/>
                <w:sz w:val="18"/>
                <w:szCs w:val="18"/>
              </w:rPr>
              <w:t>Граму</w:t>
            </w:r>
            <w:proofErr w:type="spellEnd"/>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Карболовый раствор генциана фиолетового, 25 мл – 1 </w:t>
            </w:r>
            <w:proofErr w:type="spellStart"/>
            <w:r w:rsidRPr="002B0524">
              <w:rPr>
                <w:rFonts w:ascii="Times New Roman" w:eastAsia="Times New Roman" w:hAnsi="Times New Roman" w:cs="Times New Roman"/>
                <w:color w:val="000000"/>
                <w:sz w:val="18"/>
                <w:szCs w:val="18"/>
              </w:rPr>
              <w:t>фл</w:t>
            </w:r>
            <w:proofErr w:type="spellEnd"/>
            <w:r w:rsidRPr="002B0524">
              <w:rPr>
                <w:rFonts w:ascii="Times New Roman" w:eastAsia="Times New Roman" w:hAnsi="Times New Roman" w:cs="Times New Roman"/>
                <w:color w:val="000000"/>
                <w:sz w:val="18"/>
                <w:szCs w:val="18"/>
              </w:rPr>
              <w:t>.</w:t>
            </w:r>
            <w:r w:rsidRPr="002B0524">
              <w:rPr>
                <w:rFonts w:ascii="Times New Roman" w:eastAsia="Times New Roman" w:hAnsi="Times New Roman" w:cs="Times New Roman"/>
                <w:color w:val="000000"/>
                <w:sz w:val="18"/>
                <w:szCs w:val="18"/>
              </w:rPr>
              <w:br/>
              <w:t xml:space="preserve">Раствор </w:t>
            </w:r>
            <w:proofErr w:type="spellStart"/>
            <w:r w:rsidRPr="002B0524">
              <w:rPr>
                <w:rFonts w:ascii="Times New Roman" w:eastAsia="Times New Roman" w:hAnsi="Times New Roman" w:cs="Times New Roman"/>
                <w:color w:val="000000"/>
                <w:sz w:val="18"/>
                <w:szCs w:val="18"/>
              </w:rPr>
              <w:t>Люголя</w:t>
            </w:r>
            <w:proofErr w:type="spellEnd"/>
            <w:r w:rsidRPr="002B0524">
              <w:rPr>
                <w:rFonts w:ascii="Times New Roman" w:eastAsia="Times New Roman" w:hAnsi="Times New Roman" w:cs="Times New Roman"/>
                <w:color w:val="000000"/>
                <w:sz w:val="18"/>
                <w:szCs w:val="18"/>
              </w:rPr>
              <w:t xml:space="preserve">, 25 мл – 1 </w:t>
            </w:r>
            <w:proofErr w:type="spellStart"/>
            <w:r w:rsidRPr="002B0524">
              <w:rPr>
                <w:rFonts w:ascii="Times New Roman" w:eastAsia="Times New Roman" w:hAnsi="Times New Roman" w:cs="Times New Roman"/>
                <w:color w:val="000000"/>
                <w:sz w:val="18"/>
                <w:szCs w:val="18"/>
              </w:rPr>
              <w:t>фл</w:t>
            </w:r>
            <w:proofErr w:type="spellEnd"/>
            <w:r w:rsidRPr="002B0524">
              <w:rPr>
                <w:rFonts w:ascii="Times New Roman" w:eastAsia="Times New Roman" w:hAnsi="Times New Roman" w:cs="Times New Roman"/>
                <w:color w:val="000000"/>
                <w:sz w:val="18"/>
                <w:szCs w:val="18"/>
              </w:rPr>
              <w:t>.</w:t>
            </w:r>
            <w:r w:rsidRPr="002B0524">
              <w:rPr>
                <w:rFonts w:ascii="Times New Roman" w:eastAsia="Times New Roman" w:hAnsi="Times New Roman" w:cs="Times New Roman"/>
                <w:color w:val="000000"/>
                <w:sz w:val="18"/>
                <w:szCs w:val="18"/>
              </w:rPr>
              <w:br/>
              <w:t xml:space="preserve">Водный раствор фуксина </w:t>
            </w:r>
            <w:proofErr w:type="spellStart"/>
            <w:r w:rsidRPr="002B0524">
              <w:rPr>
                <w:rFonts w:ascii="Times New Roman" w:eastAsia="Times New Roman" w:hAnsi="Times New Roman" w:cs="Times New Roman"/>
                <w:color w:val="000000"/>
                <w:sz w:val="18"/>
                <w:szCs w:val="18"/>
              </w:rPr>
              <w:t>Циля</w:t>
            </w:r>
            <w:proofErr w:type="spellEnd"/>
            <w:r w:rsidRPr="002B0524">
              <w:rPr>
                <w:rFonts w:ascii="Times New Roman" w:eastAsia="Times New Roman" w:hAnsi="Times New Roman" w:cs="Times New Roman"/>
                <w:color w:val="000000"/>
                <w:sz w:val="18"/>
                <w:szCs w:val="18"/>
              </w:rPr>
              <w:t xml:space="preserve">, 2,5 мл – 1 </w:t>
            </w:r>
            <w:proofErr w:type="spellStart"/>
            <w:r w:rsidRPr="002B0524">
              <w:rPr>
                <w:rFonts w:ascii="Times New Roman" w:eastAsia="Times New Roman" w:hAnsi="Times New Roman" w:cs="Times New Roman"/>
                <w:color w:val="000000"/>
                <w:sz w:val="18"/>
                <w:szCs w:val="18"/>
              </w:rPr>
              <w:t>фл</w:t>
            </w:r>
            <w:proofErr w:type="spellEnd"/>
            <w:r w:rsidRPr="002B0524">
              <w:rPr>
                <w:rFonts w:ascii="Times New Roman" w:eastAsia="Times New Roman" w:hAnsi="Times New Roman" w:cs="Times New Roman"/>
                <w:color w:val="000000"/>
                <w:sz w:val="18"/>
                <w:szCs w:val="18"/>
              </w:rPr>
              <w:t>.</w:t>
            </w:r>
            <w:r w:rsidRPr="002B0524">
              <w:rPr>
                <w:rFonts w:ascii="Times New Roman" w:eastAsia="Times New Roman" w:hAnsi="Times New Roman" w:cs="Times New Roman"/>
                <w:color w:val="000000"/>
                <w:sz w:val="18"/>
                <w:szCs w:val="18"/>
              </w:rPr>
              <w:br/>
              <w:t xml:space="preserve">Инструкция по применению набора для окраски по </w:t>
            </w:r>
            <w:proofErr w:type="spellStart"/>
            <w:r w:rsidRPr="002B0524">
              <w:rPr>
                <w:rFonts w:ascii="Times New Roman" w:eastAsia="Times New Roman" w:hAnsi="Times New Roman" w:cs="Times New Roman"/>
                <w:color w:val="000000"/>
                <w:sz w:val="18"/>
                <w:szCs w:val="18"/>
              </w:rPr>
              <w:t>Граму</w:t>
            </w:r>
            <w:proofErr w:type="spellEnd"/>
            <w:r w:rsidRPr="002B0524">
              <w:rPr>
                <w:rFonts w:ascii="Times New Roman" w:eastAsia="Times New Roman" w:hAnsi="Times New Roman" w:cs="Times New Roman"/>
                <w:color w:val="000000"/>
                <w:sz w:val="18"/>
                <w:szCs w:val="18"/>
              </w:rPr>
              <w:t xml:space="preserve"> – 1 шт.</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уп</w:t>
            </w:r>
            <w:proofErr w:type="spell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10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lang w:val="kk-KZ"/>
              </w:rPr>
              <w:t>8 000,00</w:t>
            </w:r>
            <w:r w:rsidRPr="002B0524">
              <w:rPr>
                <w:rFonts w:ascii="Times New Roman" w:eastAsia="Times New Roman" w:hAnsi="Times New Roman" w:cs="Times New Roman"/>
                <w:color w:val="000000"/>
                <w:sz w:val="18"/>
                <w:szCs w:val="18"/>
              </w:rPr>
              <w:t> </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80 000,00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lastRenderedPageBreak/>
              <w:t>18</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Фиксатор Май-</w:t>
            </w:r>
            <w:proofErr w:type="spellStart"/>
            <w:r w:rsidRPr="002B0524">
              <w:rPr>
                <w:rFonts w:ascii="Times New Roman" w:eastAsia="Times New Roman" w:hAnsi="Times New Roman" w:cs="Times New Roman"/>
                <w:color w:val="000000"/>
                <w:sz w:val="18"/>
                <w:szCs w:val="18"/>
              </w:rPr>
              <w:t>Грюнвельда</w:t>
            </w:r>
            <w:proofErr w:type="spellEnd"/>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Фиксатор краситель эозин метиленовый </w:t>
            </w:r>
            <w:proofErr w:type="spellStart"/>
            <w:r w:rsidRPr="002B0524">
              <w:rPr>
                <w:rFonts w:ascii="Times New Roman" w:eastAsia="Times New Roman" w:hAnsi="Times New Roman" w:cs="Times New Roman"/>
                <w:color w:val="000000"/>
                <w:sz w:val="18"/>
                <w:szCs w:val="18"/>
              </w:rPr>
              <w:t>сний</w:t>
            </w:r>
            <w:proofErr w:type="spellEnd"/>
            <w:r w:rsidRPr="002B0524">
              <w:rPr>
                <w:rFonts w:ascii="Times New Roman" w:eastAsia="Times New Roman" w:hAnsi="Times New Roman" w:cs="Times New Roman"/>
                <w:color w:val="000000"/>
                <w:sz w:val="18"/>
                <w:szCs w:val="18"/>
              </w:rPr>
              <w:t xml:space="preserve"> по май </w:t>
            </w:r>
            <w:proofErr w:type="spellStart"/>
            <w:r w:rsidRPr="002B0524">
              <w:rPr>
                <w:rFonts w:ascii="Times New Roman" w:eastAsia="Times New Roman" w:hAnsi="Times New Roman" w:cs="Times New Roman"/>
                <w:color w:val="000000"/>
                <w:sz w:val="18"/>
                <w:szCs w:val="18"/>
              </w:rPr>
              <w:t>грюнвельду</w:t>
            </w:r>
            <w:proofErr w:type="spellEnd"/>
            <w:r w:rsidRPr="002B0524">
              <w:rPr>
                <w:rFonts w:ascii="Times New Roman" w:eastAsia="Times New Roman" w:hAnsi="Times New Roman" w:cs="Times New Roman"/>
                <w:color w:val="000000"/>
                <w:sz w:val="18"/>
                <w:szCs w:val="18"/>
              </w:rPr>
              <w:t>, 1 литр</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фл</w:t>
            </w:r>
            <w:proofErr w:type="spell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1 700,00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3 400,00</w:t>
            </w:r>
          </w:p>
        </w:tc>
      </w:tr>
      <w:tr w:rsidR="002B0524" w:rsidRPr="002B0524" w:rsidTr="009F6DF1">
        <w:trPr>
          <w:trHeight w:val="2117"/>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19</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Иммерсионное масло</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Масло иммерсионное используется в качестве иммерсионной жидкости при работе с апохроматическими и ахроматическими объективами микроскопов всех видов, кроме люминесцентных, в видимой области спектра</w:t>
            </w:r>
            <w:r w:rsidRPr="002B0524">
              <w:rPr>
                <w:rFonts w:ascii="Times New Roman" w:eastAsia="Times New Roman" w:hAnsi="Times New Roman" w:cs="Times New Roman"/>
                <w:color w:val="000000"/>
                <w:sz w:val="18"/>
                <w:szCs w:val="18"/>
              </w:rPr>
              <w:br/>
              <w:t>ТЕХНИЧЕСКИЕ ХАРАКТЕРИСТИКИ</w:t>
            </w:r>
            <w:r w:rsidRPr="002B0524">
              <w:rPr>
                <w:rFonts w:ascii="Times New Roman" w:eastAsia="Times New Roman" w:hAnsi="Times New Roman" w:cs="Times New Roman"/>
                <w:color w:val="000000"/>
                <w:sz w:val="18"/>
                <w:szCs w:val="18"/>
              </w:rPr>
              <w:br/>
              <w:t>Коэффициент преломления при +20</w:t>
            </w:r>
            <w:proofErr w:type="gramStart"/>
            <w:r w:rsidRPr="002B0524">
              <w:rPr>
                <w:rFonts w:ascii="Times New Roman" w:eastAsia="Times New Roman" w:hAnsi="Times New Roman" w:cs="Times New Roman"/>
                <w:color w:val="000000"/>
                <w:sz w:val="18"/>
                <w:szCs w:val="18"/>
              </w:rPr>
              <w:t>° С</w:t>
            </w:r>
            <w:proofErr w:type="gramEnd"/>
            <w:r w:rsidRPr="002B0524">
              <w:rPr>
                <w:rFonts w:ascii="Times New Roman" w:eastAsia="Times New Roman" w:hAnsi="Times New Roman" w:cs="Times New Roman"/>
                <w:color w:val="000000"/>
                <w:sz w:val="18"/>
                <w:szCs w:val="18"/>
              </w:rPr>
              <w:t xml:space="preserve">: </w:t>
            </w:r>
            <w:proofErr w:type="spellStart"/>
            <w:r w:rsidRPr="002B0524">
              <w:rPr>
                <w:rFonts w:ascii="Times New Roman" w:eastAsia="Times New Roman" w:hAnsi="Times New Roman" w:cs="Times New Roman"/>
                <w:color w:val="000000"/>
                <w:sz w:val="18"/>
                <w:szCs w:val="18"/>
              </w:rPr>
              <w:t>nd</w:t>
            </w:r>
            <w:proofErr w:type="spellEnd"/>
            <w:r w:rsidRPr="002B0524">
              <w:rPr>
                <w:rFonts w:ascii="Times New Roman" w:eastAsia="Times New Roman" w:hAnsi="Times New Roman" w:cs="Times New Roman"/>
                <w:color w:val="000000"/>
                <w:sz w:val="18"/>
                <w:szCs w:val="18"/>
              </w:rPr>
              <w:t xml:space="preserve"> = 1,515 ± 0,001</w:t>
            </w:r>
            <w:r w:rsidRPr="002B0524">
              <w:rPr>
                <w:rFonts w:ascii="Times New Roman" w:eastAsia="Times New Roman" w:hAnsi="Times New Roman" w:cs="Times New Roman"/>
                <w:color w:val="000000"/>
                <w:sz w:val="18"/>
                <w:szCs w:val="18"/>
              </w:rPr>
              <w:br/>
              <w:t xml:space="preserve">Коэффициент пропускания при толщине слоя 10 мм: в спектральном диапазоне 500–720 </w:t>
            </w:r>
            <w:proofErr w:type="spellStart"/>
            <w:r w:rsidRPr="002B0524">
              <w:rPr>
                <w:rFonts w:ascii="Times New Roman" w:eastAsia="Times New Roman" w:hAnsi="Times New Roman" w:cs="Times New Roman"/>
                <w:color w:val="000000"/>
                <w:sz w:val="18"/>
                <w:szCs w:val="18"/>
              </w:rPr>
              <w:t>нм</w:t>
            </w:r>
            <w:proofErr w:type="spellEnd"/>
            <w:r w:rsidRPr="002B0524">
              <w:rPr>
                <w:rFonts w:ascii="Times New Roman" w:eastAsia="Times New Roman" w:hAnsi="Times New Roman" w:cs="Times New Roman"/>
                <w:color w:val="000000"/>
                <w:sz w:val="18"/>
                <w:szCs w:val="18"/>
              </w:rPr>
              <w:t xml:space="preserve"> не менее 60%; в спектральном диапазоне 400–480 </w:t>
            </w:r>
            <w:proofErr w:type="spellStart"/>
            <w:r w:rsidRPr="002B0524">
              <w:rPr>
                <w:rFonts w:ascii="Times New Roman" w:eastAsia="Times New Roman" w:hAnsi="Times New Roman" w:cs="Times New Roman"/>
                <w:color w:val="000000"/>
                <w:sz w:val="18"/>
                <w:szCs w:val="18"/>
              </w:rPr>
              <w:t>нм</w:t>
            </w:r>
            <w:proofErr w:type="spellEnd"/>
            <w:r w:rsidRPr="002B0524">
              <w:rPr>
                <w:rFonts w:ascii="Times New Roman" w:eastAsia="Times New Roman" w:hAnsi="Times New Roman" w:cs="Times New Roman"/>
                <w:color w:val="000000"/>
                <w:sz w:val="18"/>
                <w:szCs w:val="18"/>
              </w:rPr>
              <w:t xml:space="preserve"> не менее 43%.</w:t>
            </w:r>
            <w:r w:rsidRPr="002B0524">
              <w:rPr>
                <w:rFonts w:ascii="Times New Roman" w:eastAsia="Times New Roman" w:hAnsi="Times New Roman" w:cs="Times New Roman"/>
                <w:color w:val="000000"/>
                <w:sz w:val="18"/>
                <w:szCs w:val="18"/>
              </w:rPr>
              <w:br/>
              <w:t>Вязкость кинематическая при +20</w:t>
            </w:r>
            <w:proofErr w:type="gramStart"/>
            <w:r w:rsidRPr="002B0524">
              <w:rPr>
                <w:rFonts w:ascii="Times New Roman" w:eastAsia="Times New Roman" w:hAnsi="Times New Roman" w:cs="Times New Roman"/>
                <w:color w:val="000000"/>
                <w:sz w:val="18"/>
                <w:szCs w:val="18"/>
              </w:rPr>
              <w:t>° С</w:t>
            </w:r>
            <w:proofErr w:type="gramEnd"/>
            <w:r w:rsidRPr="002B0524">
              <w:rPr>
                <w:rFonts w:ascii="Times New Roman" w:eastAsia="Times New Roman" w:hAnsi="Times New Roman" w:cs="Times New Roman"/>
                <w:color w:val="000000"/>
                <w:sz w:val="18"/>
                <w:szCs w:val="18"/>
              </w:rPr>
              <w:t xml:space="preserve">: 8–12 ґ 10-4 м2/с (800–1200 </w:t>
            </w:r>
            <w:proofErr w:type="spellStart"/>
            <w:r w:rsidRPr="002B0524">
              <w:rPr>
                <w:rFonts w:ascii="Times New Roman" w:eastAsia="Times New Roman" w:hAnsi="Times New Roman" w:cs="Times New Roman"/>
                <w:color w:val="000000"/>
                <w:sz w:val="18"/>
                <w:szCs w:val="18"/>
              </w:rPr>
              <w:t>сСт</w:t>
            </w:r>
            <w:proofErr w:type="spellEnd"/>
            <w:r w:rsidRPr="002B0524">
              <w:rPr>
                <w:rFonts w:ascii="Times New Roman" w:eastAsia="Times New Roman" w:hAnsi="Times New Roman" w:cs="Times New Roman"/>
                <w:color w:val="000000"/>
                <w:sz w:val="18"/>
                <w:szCs w:val="18"/>
              </w:rPr>
              <w:t xml:space="preserve">) </w:t>
            </w:r>
            <w:r w:rsidRPr="002B0524">
              <w:rPr>
                <w:rFonts w:ascii="Times New Roman" w:eastAsia="Times New Roman" w:hAnsi="Times New Roman" w:cs="Times New Roman"/>
                <w:color w:val="000000"/>
                <w:sz w:val="18"/>
                <w:szCs w:val="18"/>
              </w:rPr>
              <w:br/>
              <w:t>ФОРМА ВЫПУСКА</w:t>
            </w:r>
            <w:r w:rsidRPr="002B0524">
              <w:rPr>
                <w:rFonts w:ascii="Times New Roman" w:eastAsia="Times New Roman" w:hAnsi="Times New Roman" w:cs="Times New Roman"/>
                <w:color w:val="000000"/>
                <w:sz w:val="18"/>
                <w:szCs w:val="18"/>
              </w:rPr>
              <w:br/>
              <w:t>Один флакон (100 мл)</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фл</w:t>
            </w:r>
            <w:proofErr w:type="spell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1</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700,00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700,00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20</w:t>
            </w:r>
          </w:p>
        </w:tc>
        <w:tc>
          <w:tcPr>
            <w:tcW w:w="2410"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Раствор </w:t>
            </w:r>
            <w:proofErr w:type="spellStart"/>
            <w:r w:rsidRPr="002B0524">
              <w:rPr>
                <w:rFonts w:ascii="Times New Roman" w:eastAsia="Times New Roman" w:hAnsi="Times New Roman" w:cs="Times New Roman"/>
                <w:color w:val="000000"/>
                <w:sz w:val="18"/>
                <w:szCs w:val="18"/>
              </w:rPr>
              <w:t>Азопирама</w:t>
            </w:r>
            <w:proofErr w:type="spellEnd"/>
            <w:r w:rsidRPr="002B0524">
              <w:rPr>
                <w:rFonts w:ascii="Times New Roman" w:eastAsia="Times New Roman" w:hAnsi="Times New Roman" w:cs="Times New Roman"/>
                <w:color w:val="000000"/>
                <w:sz w:val="18"/>
                <w:szCs w:val="18"/>
              </w:rPr>
              <w:t xml:space="preserve"> </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Азопирам</w:t>
            </w:r>
            <w:proofErr w:type="spellEnd"/>
            <w:r w:rsidRPr="002B0524">
              <w:rPr>
                <w:rFonts w:ascii="Times New Roman" w:eastAsia="Times New Roman" w:hAnsi="Times New Roman" w:cs="Times New Roman"/>
                <w:color w:val="000000"/>
                <w:sz w:val="18"/>
                <w:szCs w:val="18"/>
              </w:rPr>
              <w:t>-Комплект, готовый раствор на 200 мл (на скрытую кровь)</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уп</w:t>
            </w:r>
            <w:proofErr w:type="spell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8</w:t>
            </w:r>
          </w:p>
        </w:tc>
        <w:tc>
          <w:tcPr>
            <w:tcW w:w="1276" w:type="dxa"/>
            <w:shd w:val="clear" w:color="auto" w:fill="auto"/>
            <w:noWrap/>
            <w:hideMark/>
          </w:tcPr>
          <w:p w:rsidR="002B0524" w:rsidRPr="002B0524" w:rsidRDefault="002B0524" w:rsidP="002B0524">
            <w:pPr>
              <w:spacing w:after="0" w:line="240" w:lineRule="auto"/>
              <w:ind w:left="57"/>
              <w:jc w:val="center"/>
              <w:rPr>
                <w:rFonts w:ascii="Times New Roman" w:eastAsia="Times New Roman" w:hAnsi="Times New Roman" w:cs="Times New Roman"/>
                <w:color w:val="000000"/>
                <w:sz w:val="16"/>
                <w:szCs w:val="16"/>
              </w:rPr>
            </w:pPr>
            <w:r w:rsidRPr="002B0524">
              <w:rPr>
                <w:rFonts w:ascii="Times New Roman" w:eastAsia="Times New Roman" w:hAnsi="Times New Roman" w:cs="Times New Roman"/>
                <w:color w:val="000000"/>
                <w:sz w:val="16"/>
                <w:szCs w:val="16"/>
              </w:rPr>
              <w:t> 2 320,00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18 560,00</w:t>
            </w:r>
          </w:p>
        </w:tc>
      </w:tr>
      <w:tr w:rsidR="002B0524" w:rsidRPr="002B0524" w:rsidTr="009F6DF1">
        <w:trPr>
          <w:trHeight w:val="1101"/>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21</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Гель для </w:t>
            </w:r>
            <w:proofErr w:type="spellStart"/>
            <w:r w:rsidRPr="002B0524">
              <w:rPr>
                <w:rFonts w:ascii="Times New Roman" w:eastAsia="Times New Roman" w:hAnsi="Times New Roman" w:cs="Times New Roman"/>
                <w:color w:val="000000"/>
                <w:sz w:val="18"/>
                <w:szCs w:val="18"/>
              </w:rPr>
              <w:t>Узи</w:t>
            </w:r>
            <w:proofErr w:type="spellEnd"/>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gramStart"/>
            <w:r w:rsidRPr="002B0524">
              <w:rPr>
                <w:rFonts w:ascii="Times New Roman" w:eastAsia="Times New Roman" w:hAnsi="Times New Roman" w:cs="Times New Roman"/>
                <w:color w:val="000000"/>
                <w:sz w:val="18"/>
                <w:szCs w:val="18"/>
              </w:rPr>
              <w:t>Гель для обладает следующими характеристиками:</w:t>
            </w:r>
            <w:r w:rsidRPr="002B0524">
              <w:rPr>
                <w:rFonts w:ascii="Times New Roman" w:eastAsia="Times New Roman" w:hAnsi="Times New Roman" w:cs="Times New Roman"/>
                <w:color w:val="000000"/>
                <w:sz w:val="18"/>
                <w:szCs w:val="18"/>
              </w:rPr>
              <w:br/>
              <w:t>• акустически корректен в широкой области частот;</w:t>
            </w:r>
            <w:r w:rsidRPr="002B0524">
              <w:rPr>
                <w:rFonts w:ascii="Times New Roman" w:eastAsia="Times New Roman" w:hAnsi="Times New Roman" w:cs="Times New Roman"/>
                <w:color w:val="000000"/>
                <w:sz w:val="18"/>
                <w:szCs w:val="18"/>
              </w:rPr>
              <w:br/>
              <w:t>• полностью водорастворим;</w:t>
            </w:r>
            <w:r w:rsidRPr="002B0524">
              <w:rPr>
                <w:rFonts w:ascii="Times New Roman" w:eastAsia="Times New Roman" w:hAnsi="Times New Roman" w:cs="Times New Roman"/>
                <w:color w:val="000000"/>
                <w:sz w:val="18"/>
                <w:szCs w:val="18"/>
              </w:rPr>
              <w:br/>
              <w:t xml:space="preserve">• </w:t>
            </w:r>
            <w:proofErr w:type="spellStart"/>
            <w:r w:rsidRPr="002B0524">
              <w:rPr>
                <w:rFonts w:ascii="Times New Roman" w:eastAsia="Times New Roman" w:hAnsi="Times New Roman" w:cs="Times New Roman"/>
                <w:color w:val="000000"/>
                <w:sz w:val="18"/>
                <w:szCs w:val="18"/>
              </w:rPr>
              <w:t>гипоаллергенен</w:t>
            </w:r>
            <w:proofErr w:type="spellEnd"/>
            <w:r w:rsidRPr="002B0524">
              <w:rPr>
                <w:rFonts w:ascii="Times New Roman" w:eastAsia="Times New Roman" w:hAnsi="Times New Roman" w:cs="Times New Roman"/>
                <w:color w:val="000000"/>
                <w:sz w:val="18"/>
                <w:szCs w:val="18"/>
              </w:rPr>
              <w:t xml:space="preserve">, </w:t>
            </w:r>
            <w:proofErr w:type="spellStart"/>
            <w:r w:rsidRPr="002B0524">
              <w:rPr>
                <w:rFonts w:ascii="Times New Roman" w:eastAsia="Times New Roman" w:hAnsi="Times New Roman" w:cs="Times New Roman"/>
                <w:color w:val="000000"/>
                <w:sz w:val="18"/>
                <w:szCs w:val="18"/>
              </w:rPr>
              <w:t>бактериостатичен</w:t>
            </w:r>
            <w:proofErr w:type="spellEnd"/>
            <w:r w:rsidRPr="002B0524">
              <w:rPr>
                <w:rFonts w:ascii="Times New Roman" w:eastAsia="Times New Roman" w:hAnsi="Times New Roman" w:cs="Times New Roman"/>
                <w:color w:val="000000"/>
                <w:sz w:val="18"/>
                <w:szCs w:val="18"/>
              </w:rPr>
              <w:t xml:space="preserve"> и нетоксичен;</w:t>
            </w:r>
            <w:r w:rsidRPr="002B0524">
              <w:rPr>
                <w:rFonts w:ascii="Times New Roman" w:eastAsia="Times New Roman" w:hAnsi="Times New Roman" w:cs="Times New Roman"/>
                <w:color w:val="000000"/>
                <w:sz w:val="18"/>
                <w:szCs w:val="18"/>
              </w:rPr>
              <w:br/>
              <w:t>• не оставляет пятен на одежде и не наносит вреда датчикам аппаратуры.</w:t>
            </w:r>
            <w:proofErr w:type="gramEnd"/>
            <w:r w:rsidRPr="002B0524">
              <w:rPr>
                <w:rFonts w:ascii="Times New Roman" w:eastAsia="Times New Roman" w:hAnsi="Times New Roman" w:cs="Times New Roman"/>
                <w:color w:val="000000"/>
                <w:sz w:val="18"/>
                <w:szCs w:val="18"/>
              </w:rPr>
              <w:t xml:space="preserve"> Объем: 5кг</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4</w:t>
            </w:r>
          </w:p>
        </w:tc>
        <w:tc>
          <w:tcPr>
            <w:tcW w:w="1276" w:type="dxa"/>
            <w:shd w:val="clear" w:color="auto" w:fill="auto"/>
            <w:noWrap/>
            <w:hideMark/>
          </w:tcPr>
          <w:p w:rsidR="002B0524" w:rsidRPr="002B0524" w:rsidRDefault="002B0524" w:rsidP="002B0524">
            <w:pPr>
              <w:spacing w:after="0" w:line="240" w:lineRule="auto"/>
              <w:ind w:left="57"/>
              <w:jc w:val="center"/>
              <w:rPr>
                <w:rFonts w:ascii="Times New Roman" w:eastAsia="Times New Roman" w:hAnsi="Times New Roman" w:cs="Times New Roman"/>
                <w:color w:val="000000"/>
                <w:sz w:val="16"/>
                <w:szCs w:val="16"/>
              </w:rPr>
            </w:pPr>
            <w:r w:rsidRPr="002B0524">
              <w:rPr>
                <w:rFonts w:ascii="Times New Roman" w:eastAsia="Times New Roman" w:hAnsi="Times New Roman" w:cs="Times New Roman"/>
                <w:color w:val="000000"/>
                <w:sz w:val="16"/>
                <w:szCs w:val="16"/>
              </w:rPr>
              <w:t>4 350,00 </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17 400,00</w:t>
            </w:r>
          </w:p>
        </w:tc>
      </w:tr>
      <w:tr w:rsidR="002B0524" w:rsidRPr="002B0524" w:rsidTr="009F6DF1">
        <w:trPr>
          <w:trHeight w:val="409"/>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22</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простыни одноразовые</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Простыни одноразовые голубые в сложенном виде, плотность 18-20гр./м2 размеры:140*80см, 100 </w:t>
            </w: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r w:rsidRPr="002B0524">
              <w:rPr>
                <w:rFonts w:ascii="Times New Roman" w:eastAsia="Times New Roman" w:hAnsi="Times New Roman" w:cs="Times New Roman"/>
                <w:color w:val="000000"/>
                <w:sz w:val="18"/>
                <w:szCs w:val="18"/>
              </w:rPr>
              <w:t xml:space="preserve"> в рулоне</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шт</w:t>
            </w:r>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2</w:t>
            </w:r>
            <w:r w:rsidRPr="002B0524">
              <w:rPr>
                <w:rFonts w:ascii="Times New Roman" w:eastAsia="Times New Roman" w:hAnsi="Times New Roman" w:cs="Times New Roman"/>
                <w:color w:val="000000"/>
                <w:sz w:val="18"/>
                <w:szCs w:val="18"/>
                <w:lang w:val="kk-KZ"/>
              </w:rPr>
              <w:t>00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8 000,00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23</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пеленки</w:t>
            </w:r>
            <w:proofErr w:type="spellEnd"/>
            <w:r w:rsidRPr="002B0524">
              <w:rPr>
                <w:rFonts w:ascii="Times New Roman" w:eastAsia="Times New Roman" w:hAnsi="Times New Roman" w:cs="Times New Roman"/>
                <w:color w:val="000000"/>
                <w:sz w:val="18"/>
                <w:szCs w:val="18"/>
              </w:rPr>
              <w:t xml:space="preserve"> стерильные одноразовые</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Пеленка</w:t>
            </w:r>
            <w:proofErr w:type="spellEnd"/>
            <w:r w:rsidRPr="002B0524">
              <w:rPr>
                <w:rFonts w:ascii="Times New Roman" w:eastAsia="Times New Roman" w:hAnsi="Times New Roman" w:cs="Times New Roman"/>
                <w:color w:val="000000"/>
                <w:sz w:val="18"/>
                <w:szCs w:val="18"/>
              </w:rPr>
              <w:t xml:space="preserve"> медицинская не стерильная 70х80см,  плотность 30 </w:t>
            </w:r>
            <w:proofErr w:type="spellStart"/>
            <w:r w:rsidRPr="002B0524">
              <w:rPr>
                <w:rFonts w:ascii="Times New Roman" w:eastAsia="Times New Roman" w:hAnsi="Times New Roman" w:cs="Times New Roman"/>
                <w:color w:val="000000"/>
                <w:sz w:val="18"/>
                <w:szCs w:val="18"/>
              </w:rPr>
              <w:t>гр</w:t>
            </w:r>
            <w:proofErr w:type="spellEnd"/>
            <w:r w:rsidRPr="002B0524">
              <w:rPr>
                <w:rFonts w:ascii="Times New Roman" w:eastAsia="Times New Roman" w:hAnsi="Times New Roman" w:cs="Times New Roman"/>
                <w:color w:val="000000"/>
                <w:sz w:val="18"/>
                <w:szCs w:val="18"/>
              </w:rPr>
              <w:t xml:space="preserve"> изготавливается из высококачественного нетканого материала «</w:t>
            </w:r>
            <w:proofErr w:type="spellStart"/>
            <w:r w:rsidRPr="002B0524">
              <w:rPr>
                <w:rFonts w:ascii="Times New Roman" w:eastAsia="Times New Roman" w:hAnsi="Times New Roman" w:cs="Times New Roman"/>
                <w:color w:val="000000"/>
                <w:sz w:val="18"/>
                <w:szCs w:val="18"/>
              </w:rPr>
              <w:t>Спанбонд</w:t>
            </w:r>
            <w:proofErr w:type="spellEnd"/>
            <w:r w:rsidRPr="002B0524">
              <w:rPr>
                <w:rFonts w:ascii="Times New Roman" w:eastAsia="Times New Roman" w:hAnsi="Times New Roman" w:cs="Times New Roman"/>
                <w:color w:val="000000"/>
                <w:sz w:val="18"/>
                <w:szCs w:val="18"/>
              </w:rPr>
              <w:t>»</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шт</w:t>
            </w:r>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500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22,00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11 000,00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24</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салфетки одноразовые медицинские</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Салфетка медицинская, одноразовая  изготавливается из высококачественного нетканого материала «</w:t>
            </w:r>
            <w:proofErr w:type="spellStart"/>
            <w:r w:rsidRPr="002B0524">
              <w:rPr>
                <w:rFonts w:ascii="Times New Roman" w:eastAsia="Times New Roman" w:hAnsi="Times New Roman" w:cs="Times New Roman"/>
                <w:color w:val="000000"/>
                <w:sz w:val="18"/>
                <w:szCs w:val="18"/>
              </w:rPr>
              <w:t>Спанбонд</w:t>
            </w:r>
            <w:proofErr w:type="spellEnd"/>
            <w:r w:rsidRPr="002B0524">
              <w:rPr>
                <w:rFonts w:ascii="Times New Roman" w:eastAsia="Times New Roman" w:hAnsi="Times New Roman" w:cs="Times New Roman"/>
                <w:color w:val="000000"/>
                <w:sz w:val="18"/>
                <w:szCs w:val="18"/>
              </w:rPr>
              <w:t xml:space="preserve">», плотностью 30 и 40 </w:t>
            </w:r>
            <w:proofErr w:type="spellStart"/>
            <w:r w:rsidRPr="002B0524">
              <w:rPr>
                <w:rFonts w:ascii="Times New Roman" w:eastAsia="Times New Roman" w:hAnsi="Times New Roman" w:cs="Times New Roman"/>
                <w:color w:val="000000"/>
                <w:sz w:val="18"/>
                <w:szCs w:val="18"/>
              </w:rPr>
              <w:t>гр</w:t>
            </w:r>
            <w:proofErr w:type="spellEnd"/>
            <w:r w:rsidRPr="002B0524">
              <w:rPr>
                <w:rFonts w:ascii="Times New Roman" w:eastAsia="Times New Roman" w:hAnsi="Times New Roman" w:cs="Times New Roman"/>
                <w:color w:val="000000"/>
                <w:sz w:val="18"/>
                <w:szCs w:val="18"/>
              </w:rPr>
              <w:t>/м</w:t>
            </w:r>
            <w:proofErr w:type="gramStart"/>
            <w:r w:rsidRPr="002B0524">
              <w:rPr>
                <w:rFonts w:ascii="Times New Roman" w:eastAsia="Times New Roman" w:hAnsi="Times New Roman" w:cs="Times New Roman"/>
                <w:color w:val="000000"/>
                <w:sz w:val="18"/>
                <w:szCs w:val="18"/>
              </w:rPr>
              <w:t>2</w:t>
            </w:r>
            <w:proofErr w:type="gramEnd"/>
            <w:r w:rsidRPr="002B0524">
              <w:rPr>
                <w:rFonts w:ascii="Times New Roman" w:eastAsia="Times New Roman" w:hAnsi="Times New Roman" w:cs="Times New Roman"/>
                <w:color w:val="000000"/>
                <w:sz w:val="18"/>
                <w:szCs w:val="18"/>
              </w:rPr>
              <w:t>.</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Шт</w:t>
            </w:r>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w:t>
            </w:r>
            <w:r w:rsidRPr="002B0524">
              <w:rPr>
                <w:rFonts w:ascii="Times New Roman" w:eastAsia="Times New Roman" w:hAnsi="Times New Roman" w:cs="Times New Roman"/>
                <w:color w:val="000000"/>
                <w:sz w:val="18"/>
                <w:szCs w:val="18"/>
              </w:rPr>
              <w:t>0</w:t>
            </w:r>
            <w:r w:rsidRPr="002B0524">
              <w:rPr>
                <w:rFonts w:ascii="Times New Roman" w:eastAsia="Times New Roman" w:hAnsi="Times New Roman" w:cs="Times New Roman"/>
                <w:color w:val="000000"/>
                <w:sz w:val="18"/>
                <w:szCs w:val="18"/>
                <w:lang w:val="kk-KZ"/>
              </w:rPr>
              <w:t>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90,00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18 000,00</w:t>
            </w:r>
            <w:r w:rsidRPr="002B0524">
              <w:rPr>
                <w:rFonts w:ascii="Times New Roman" w:eastAsia="Times New Roman" w:hAnsi="Times New Roman" w:cs="Times New Roman"/>
                <w:color w:val="000000"/>
                <w:sz w:val="18"/>
                <w:szCs w:val="18"/>
              </w:rPr>
              <w:t> </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25</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салфетки спиртовые</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Салфетка спиртовая пропитана 70% раствором </w:t>
            </w:r>
            <w:proofErr w:type="spellStart"/>
            <w:r w:rsidRPr="002B0524">
              <w:rPr>
                <w:rFonts w:ascii="Times New Roman" w:eastAsia="Times New Roman" w:hAnsi="Times New Roman" w:cs="Times New Roman"/>
                <w:color w:val="000000"/>
                <w:sz w:val="18"/>
                <w:szCs w:val="18"/>
              </w:rPr>
              <w:t>изоприлового</w:t>
            </w:r>
            <w:proofErr w:type="spellEnd"/>
            <w:r w:rsidRPr="002B0524">
              <w:rPr>
                <w:rFonts w:ascii="Times New Roman" w:eastAsia="Times New Roman" w:hAnsi="Times New Roman" w:cs="Times New Roman"/>
                <w:color w:val="000000"/>
                <w:sz w:val="18"/>
                <w:szCs w:val="18"/>
              </w:rPr>
              <w:t xml:space="preserve"> спирта и обладает выраженным противомикробным и антибактериальным действием. </w:t>
            </w:r>
            <w:proofErr w:type="gramStart"/>
            <w:r w:rsidRPr="002B0524">
              <w:rPr>
                <w:rFonts w:ascii="Times New Roman" w:eastAsia="Times New Roman" w:hAnsi="Times New Roman" w:cs="Times New Roman"/>
                <w:color w:val="000000"/>
                <w:sz w:val="18"/>
                <w:szCs w:val="18"/>
              </w:rPr>
              <w:t>Выполнена</w:t>
            </w:r>
            <w:proofErr w:type="gramEnd"/>
            <w:r w:rsidRPr="002B0524">
              <w:rPr>
                <w:rFonts w:ascii="Times New Roman" w:eastAsia="Times New Roman" w:hAnsi="Times New Roman" w:cs="Times New Roman"/>
                <w:color w:val="000000"/>
                <w:sz w:val="18"/>
                <w:szCs w:val="18"/>
              </w:rPr>
              <w:t xml:space="preserve"> на основе </w:t>
            </w:r>
            <w:proofErr w:type="spellStart"/>
            <w:r w:rsidRPr="002B0524">
              <w:rPr>
                <w:rFonts w:ascii="Times New Roman" w:eastAsia="Times New Roman" w:hAnsi="Times New Roman" w:cs="Times New Roman"/>
                <w:color w:val="000000"/>
                <w:sz w:val="18"/>
                <w:szCs w:val="18"/>
              </w:rPr>
              <w:t>нетканного</w:t>
            </w:r>
            <w:proofErr w:type="spellEnd"/>
            <w:r w:rsidRPr="002B0524">
              <w:rPr>
                <w:rFonts w:ascii="Times New Roman" w:eastAsia="Times New Roman" w:hAnsi="Times New Roman" w:cs="Times New Roman"/>
                <w:color w:val="000000"/>
                <w:sz w:val="18"/>
                <w:szCs w:val="18"/>
              </w:rPr>
              <w:t xml:space="preserve"> материала, не оставляет на поверхности кожи волокнистых компонентов и не вызывают аллергических реакций или раздражающих реакций. Размер салфетки 65мм х 56мм.</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Шт</w:t>
            </w:r>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50</w:t>
            </w:r>
            <w:r w:rsidRPr="002B0524">
              <w:rPr>
                <w:rFonts w:ascii="Times New Roman" w:eastAsia="Times New Roman" w:hAnsi="Times New Roman" w:cs="Times New Roman"/>
                <w:color w:val="000000"/>
                <w:sz w:val="18"/>
                <w:szCs w:val="18"/>
                <w:lang w:val="kk-KZ"/>
              </w:rPr>
              <w:t>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lang w:val="kk-KZ"/>
              </w:rPr>
              <w:t>2 000,00</w:t>
            </w:r>
            <w:r w:rsidRPr="002B0524">
              <w:rPr>
                <w:rFonts w:ascii="Times New Roman" w:eastAsia="Times New Roman" w:hAnsi="Times New Roman" w:cs="Times New Roman"/>
                <w:color w:val="000000"/>
                <w:sz w:val="18"/>
                <w:szCs w:val="18"/>
              </w:rPr>
              <w:t> </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26</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бумага для </w:t>
            </w:r>
            <w:proofErr w:type="spellStart"/>
            <w:r w:rsidRPr="002B0524">
              <w:rPr>
                <w:rFonts w:ascii="Times New Roman" w:eastAsia="Times New Roman" w:hAnsi="Times New Roman" w:cs="Times New Roman"/>
                <w:color w:val="000000"/>
                <w:sz w:val="18"/>
                <w:szCs w:val="18"/>
              </w:rPr>
              <w:t>экг</w:t>
            </w:r>
            <w:proofErr w:type="spellEnd"/>
            <w:r w:rsidRPr="002B0524">
              <w:rPr>
                <w:rFonts w:ascii="Times New Roman" w:eastAsia="Times New Roman" w:hAnsi="Times New Roman" w:cs="Times New Roman"/>
                <w:color w:val="000000"/>
                <w:sz w:val="18"/>
                <w:szCs w:val="18"/>
              </w:rPr>
              <w:t xml:space="preserve"> (</w:t>
            </w:r>
            <w:proofErr w:type="spellStart"/>
            <w:r w:rsidRPr="002B0524">
              <w:rPr>
                <w:rFonts w:ascii="Times New Roman" w:eastAsia="Times New Roman" w:hAnsi="Times New Roman" w:cs="Times New Roman"/>
                <w:color w:val="000000"/>
                <w:sz w:val="18"/>
                <w:szCs w:val="18"/>
              </w:rPr>
              <w:t>спироанализатора</w:t>
            </w:r>
            <w:proofErr w:type="spellEnd"/>
            <w:r w:rsidRPr="002B0524">
              <w:rPr>
                <w:rFonts w:ascii="Times New Roman" w:eastAsia="Times New Roman" w:hAnsi="Times New Roman" w:cs="Times New Roman"/>
                <w:color w:val="000000"/>
                <w:sz w:val="18"/>
                <w:szCs w:val="18"/>
              </w:rPr>
              <w:t>)</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80*30*12 ч</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рулон</w:t>
            </w:r>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200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80 000,00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27</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лента диаграммная 210*140*215</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gramStart"/>
            <w:r w:rsidRPr="002B0524">
              <w:rPr>
                <w:rFonts w:ascii="Times New Roman" w:eastAsia="Times New Roman" w:hAnsi="Times New Roman" w:cs="Times New Roman"/>
                <w:color w:val="000000"/>
                <w:sz w:val="18"/>
                <w:szCs w:val="18"/>
              </w:rPr>
              <w:t>складывающаяся</w:t>
            </w:r>
            <w:proofErr w:type="gramEnd"/>
            <w:r w:rsidRPr="002B0524">
              <w:rPr>
                <w:rFonts w:ascii="Times New Roman" w:eastAsia="Times New Roman" w:hAnsi="Times New Roman" w:cs="Times New Roman"/>
                <w:color w:val="000000"/>
                <w:sz w:val="18"/>
                <w:szCs w:val="18"/>
              </w:rPr>
              <w:t xml:space="preserve"> по 20 </w:t>
            </w:r>
            <w:proofErr w:type="spellStart"/>
            <w:r w:rsidRPr="002B0524">
              <w:rPr>
                <w:rFonts w:ascii="Times New Roman" w:eastAsia="Times New Roman" w:hAnsi="Times New Roman" w:cs="Times New Roman"/>
                <w:color w:val="000000"/>
                <w:sz w:val="18"/>
                <w:szCs w:val="18"/>
              </w:rPr>
              <w:t>уп</w:t>
            </w:r>
            <w:proofErr w:type="spellEnd"/>
            <w:r w:rsidRPr="002B0524">
              <w:rPr>
                <w:rFonts w:ascii="Times New Roman" w:eastAsia="Times New Roman" w:hAnsi="Times New Roman" w:cs="Times New Roman"/>
                <w:color w:val="000000"/>
                <w:sz w:val="18"/>
                <w:szCs w:val="18"/>
              </w:rPr>
              <w:t xml:space="preserve"> в коробке</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шт</w:t>
            </w:r>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200</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1000,00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10 000,00</w:t>
            </w:r>
          </w:p>
        </w:tc>
      </w:tr>
      <w:tr w:rsidR="002B0524" w:rsidRPr="002B0524" w:rsidTr="009F6DF1">
        <w:trPr>
          <w:trHeight w:val="28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28</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крафт</w:t>
            </w:r>
            <w:proofErr w:type="spellEnd"/>
            <w:r w:rsidRPr="002B0524">
              <w:rPr>
                <w:rFonts w:ascii="Times New Roman" w:eastAsia="Times New Roman" w:hAnsi="Times New Roman" w:cs="Times New Roman"/>
                <w:color w:val="000000"/>
                <w:sz w:val="18"/>
                <w:szCs w:val="18"/>
              </w:rPr>
              <w:t xml:space="preserve"> бумага</w:t>
            </w:r>
            <w:proofErr w:type="gramEnd"/>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Крафт-бумага 100*106 см, </w:t>
            </w:r>
            <w:proofErr w:type="spellStart"/>
            <w:r w:rsidRPr="002B0524">
              <w:rPr>
                <w:rFonts w:ascii="Times New Roman" w:eastAsia="Times New Roman" w:hAnsi="Times New Roman" w:cs="Times New Roman"/>
                <w:color w:val="000000"/>
                <w:sz w:val="18"/>
                <w:szCs w:val="18"/>
              </w:rPr>
              <w:t>уп</w:t>
            </w:r>
            <w:proofErr w:type="spellEnd"/>
            <w:r w:rsidRPr="002B0524">
              <w:rPr>
                <w:rFonts w:ascii="Times New Roman" w:eastAsia="Times New Roman" w:hAnsi="Times New Roman" w:cs="Times New Roman"/>
                <w:color w:val="000000"/>
                <w:sz w:val="18"/>
                <w:szCs w:val="18"/>
              </w:rPr>
              <w:t xml:space="preserve">. 5кг </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уп</w:t>
            </w:r>
            <w:proofErr w:type="spell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lang w:val="kk-KZ"/>
              </w:rPr>
              <w:t>6 500,00</w:t>
            </w:r>
            <w:r w:rsidRPr="002B0524">
              <w:rPr>
                <w:rFonts w:ascii="Times New Roman" w:eastAsia="Times New Roman" w:hAnsi="Times New Roman" w:cs="Times New Roman"/>
                <w:color w:val="000000"/>
                <w:sz w:val="18"/>
                <w:szCs w:val="18"/>
              </w:rPr>
              <w:t> </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13 000,00</w:t>
            </w:r>
          </w:p>
        </w:tc>
      </w:tr>
      <w:tr w:rsidR="002B0524" w:rsidRPr="002B0524" w:rsidTr="009F6DF1">
        <w:trPr>
          <w:trHeight w:val="28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29</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Зонд </w:t>
            </w:r>
            <w:proofErr w:type="spellStart"/>
            <w:r w:rsidRPr="002B0524">
              <w:rPr>
                <w:rFonts w:ascii="Times New Roman" w:eastAsia="Times New Roman" w:hAnsi="Times New Roman" w:cs="Times New Roman"/>
                <w:color w:val="000000"/>
                <w:sz w:val="18"/>
                <w:szCs w:val="18"/>
              </w:rPr>
              <w:t>желобоватый</w:t>
            </w:r>
            <w:proofErr w:type="spellEnd"/>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Зонд хирургический </w:t>
            </w:r>
            <w:proofErr w:type="spellStart"/>
            <w:r w:rsidRPr="002B0524">
              <w:rPr>
                <w:rFonts w:ascii="Times New Roman" w:eastAsia="Times New Roman" w:hAnsi="Times New Roman" w:cs="Times New Roman"/>
                <w:color w:val="000000"/>
                <w:sz w:val="18"/>
                <w:szCs w:val="18"/>
              </w:rPr>
              <w:t>желобоватый</w:t>
            </w:r>
            <w:proofErr w:type="spellEnd"/>
            <w:r w:rsidRPr="002B0524">
              <w:rPr>
                <w:rFonts w:ascii="Times New Roman" w:eastAsia="Times New Roman" w:hAnsi="Times New Roman" w:cs="Times New Roman"/>
                <w:color w:val="000000"/>
                <w:sz w:val="18"/>
                <w:szCs w:val="18"/>
              </w:rPr>
              <w:t xml:space="preserve"> (170 мм) – медицинский инструмент, служащий проводником хирургического режущего инструмента и защищающий от повреждения </w:t>
            </w:r>
            <w:proofErr w:type="spellStart"/>
            <w:r w:rsidRPr="002B0524">
              <w:rPr>
                <w:rFonts w:ascii="Times New Roman" w:eastAsia="Times New Roman" w:hAnsi="Times New Roman" w:cs="Times New Roman"/>
                <w:color w:val="000000"/>
                <w:sz w:val="18"/>
                <w:szCs w:val="18"/>
              </w:rPr>
              <w:t>глублежащий</w:t>
            </w:r>
            <w:proofErr w:type="spellEnd"/>
            <w:r w:rsidRPr="002B0524">
              <w:rPr>
                <w:rFonts w:ascii="Times New Roman" w:eastAsia="Times New Roman" w:hAnsi="Times New Roman" w:cs="Times New Roman"/>
                <w:color w:val="000000"/>
                <w:sz w:val="18"/>
                <w:szCs w:val="18"/>
              </w:rPr>
              <w:t xml:space="preserve"> ткани</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5</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2 880,00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14 400,00</w:t>
            </w:r>
          </w:p>
        </w:tc>
      </w:tr>
      <w:tr w:rsidR="002B0524" w:rsidRPr="002B0524" w:rsidTr="009F6DF1">
        <w:trPr>
          <w:trHeight w:val="28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30</w:t>
            </w:r>
          </w:p>
        </w:tc>
        <w:tc>
          <w:tcPr>
            <w:tcW w:w="2410"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Термометр электронный</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 Характеристики</w:t>
            </w:r>
            <w:r w:rsidRPr="002B0524">
              <w:rPr>
                <w:rFonts w:ascii="Times New Roman" w:eastAsia="Times New Roman" w:hAnsi="Times New Roman" w:cs="Times New Roman"/>
                <w:color w:val="000000"/>
                <w:sz w:val="18"/>
                <w:szCs w:val="18"/>
              </w:rPr>
              <w:br/>
              <w:t>Тип термометра-Электронный (цифровой), Способ применения термометр</w:t>
            </w:r>
            <w:proofErr w:type="gramStart"/>
            <w:r w:rsidRPr="002B0524">
              <w:rPr>
                <w:rFonts w:ascii="Times New Roman" w:eastAsia="Times New Roman" w:hAnsi="Times New Roman" w:cs="Times New Roman"/>
                <w:color w:val="000000"/>
                <w:sz w:val="18"/>
                <w:szCs w:val="18"/>
              </w:rPr>
              <w:t>а-</w:t>
            </w:r>
            <w:proofErr w:type="gramEnd"/>
            <w:r w:rsidRPr="002B0524">
              <w:rPr>
                <w:rFonts w:ascii="Times New Roman" w:eastAsia="Times New Roman" w:hAnsi="Times New Roman" w:cs="Times New Roman"/>
                <w:color w:val="000000"/>
                <w:sz w:val="18"/>
                <w:szCs w:val="18"/>
              </w:rPr>
              <w:t xml:space="preserve"> Контактный</w:t>
            </w:r>
            <w:r w:rsidRPr="002B0524">
              <w:rPr>
                <w:rFonts w:ascii="Times New Roman" w:eastAsia="Times New Roman" w:hAnsi="Times New Roman" w:cs="Times New Roman"/>
                <w:color w:val="000000"/>
                <w:sz w:val="18"/>
                <w:szCs w:val="18"/>
              </w:rPr>
              <w:br/>
              <w:t>Способ измерения – В подмышечной впадине (</w:t>
            </w:r>
            <w:proofErr w:type="spellStart"/>
            <w:r w:rsidRPr="002B0524">
              <w:rPr>
                <w:rFonts w:ascii="Times New Roman" w:eastAsia="Times New Roman" w:hAnsi="Times New Roman" w:cs="Times New Roman"/>
                <w:color w:val="000000"/>
                <w:sz w:val="18"/>
                <w:szCs w:val="18"/>
              </w:rPr>
              <w:t>аксиллярное</w:t>
            </w:r>
            <w:proofErr w:type="spellEnd"/>
            <w:r w:rsidRPr="002B0524">
              <w:rPr>
                <w:rFonts w:ascii="Times New Roman" w:eastAsia="Times New Roman" w:hAnsi="Times New Roman" w:cs="Times New Roman"/>
                <w:color w:val="000000"/>
                <w:sz w:val="18"/>
                <w:szCs w:val="18"/>
              </w:rPr>
              <w:t>) Оральное Ректальное</w:t>
            </w:r>
            <w:r w:rsidRPr="002B0524">
              <w:rPr>
                <w:rFonts w:ascii="Times New Roman" w:eastAsia="Times New Roman" w:hAnsi="Times New Roman" w:cs="Times New Roman"/>
                <w:color w:val="000000"/>
                <w:sz w:val="18"/>
                <w:szCs w:val="18"/>
              </w:rPr>
              <w:br/>
              <w:t xml:space="preserve">Единицы измерения- Цельсий °C </w:t>
            </w:r>
            <w:r w:rsidRPr="002B0524">
              <w:rPr>
                <w:rFonts w:ascii="Times New Roman" w:eastAsia="Times New Roman" w:hAnsi="Times New Roman" w:cs="Times New Roman"/>
                <w:color w:val="000000"/>
                <w:sz w:val="18"/>
                <w:szCs w:val="18"/>
              </w:rPr>
              <w:br/>
              <w:t xml:space="preserve">    Параметры: 13х2 см; </w:t>
            </w:r>
            <w:r w:rsidRPr="002B0524">
              <w:rPr>
                <w:rFonts w:ascii="Times New Roman" w:eastAsia="Times New Roman" w:hAnsi="Times New Roman" w:cs="Times New Roman"/>
                <w:color w:val="000000"/>
                <w:sz w:val="18"/>
                <w:szCs w:val="18"/>
              </w:rPr>
              <w:br/>
              <w:t xml:space="preserve">    Время определения температуры: 60 </w:t>
            </w:r>
            <w:proofErr w:type="spellStart"/>
            <w:r w:rsidRPr="002B0524">
              <w:rPr>
                <w:rFonts w:ascii="Times New Roman" w:eastAsia="Times New Roman" w:hAnsi="Times New Roman" w:cs="Times New Roman"/>
                <w:color w:val="000000"/>
                <w:sz w:val="18"/>
                <w:szCs w:val="18"/>
              </w:rPr>
              <w:t>сек</w:t>
            </w:r>
            <w:proofErr w:type="spellEnd"/>
            <w:r w:rsidRPr="002B0524">
              <w:rPr>
                <w:rFonts w:ascii="Times New Roman" w:eastAsia="Times New Roman" w:hAnsi="Times New Roman" w:cs="Times New Roman"/>
                <w:color w:val="000000"/>
                <w:sz w:val="18"/>
                <w:szCs w:val="18"/>
              </w:rPr>
              <w:t>;</w:t>
            </w:r>
            <w:r w:rsidRPr="002B0524">
              <w:rPr>
                <w:rFonts w:ascii="Times New Roman" w:eastAsia="Times New Roman" w:hAnsi="Times New Roman" w:cs="Times New Roman"/>
                <w:color w:val="000000"/>
                <w:sz w:val="18"/>
                <w:szCs w:val="18"/>
              </w:rPr>
              <w:br/>
              <w:t xml:space="preserve">    Автоматическое отключение;</w:t>
            </w:r>
            <w:r w:rsidRPr="002B0524">
              <w:rPr>
                <w:rFonts w:ascii="Times New Roman" w:eastAsia="Times New Roman" w:hAnsi="Times New Roman" w:cs="Times New Roman"/>
                <w:color w:val="000000"/>
                <w:sz w:val="18"/>
                <w:szCs w:val="18"/>
              </w:rPr>
              <w:br/>
              <w:t xml:space="preserve">    Звуковой сигнал;</w:t>
            </w:r>
            <w:r w:rsidRPr="002B0524">
              <w:rPr>
                <w:rFonts w:ascii="Times New Roman" w:eastAsia="Times New Roman" w:hAnsi="Times New Roman" w:cs="Times New Roman"/>
                <w:color w:val="000000"/>
                <w:sz w:val="18"/>
                <w:szCs w:val="18"/>
              </w:rPr>
              <w:br/>
              <w:t xml:space="preserve">    LCD-дисплей;</w:t>
            </w:r>
            <w:r w:rsidRPr="002B0524">
              <w:rPr>
                <w:rFonts w:ascii="Times New Roman" w:eastAsia="Times New Roman" w:hAnsi="Times New Roman" w:cs="Times New Roman"/>
                <w:color w:val="000000"/>
                <w:sz w:val="18"/>
                <w:szCs w:val="18"/>
              </w:rPr>
              <w:br/>
              <w:t xml:space="preserve">    Измерение температуры: 32-42.9°C;</w:t>
            </w:r>
            <w:r w:rsidRPr="002B0524">
              <w:rPr>
                <w:rFonts w:ascii="Times New Roman" w:eastAsia="Times New Roman" w:hAnsi="Times New Roman" w:cs="Times New Roman"/>
                <w:color w:val="000000"/>
                <w:sz w:val="18"/>
                <w:szCs w:val="18"/>
              </w:rPr>
              <w:br/>
              <w:t xml:space="preserve">    Тип измерения: </w:t>
            </w:r>
            <w:proofErr w:type="spellStart"/>
            <w:r w:rsidRPr="002B0524">
              <w:rPr>
                <w:rFonts w:ascii="Times New Roman" w:eastAsia="Times New Roman" w:hAnsi="Times New Roman" w:cs="Times New Roman"/>
                <w:color w:val="000000"/>
                <w:sz w:val="18"/>
                <w:szCs w:val="18"/>
              </w:rPr>
              <w:t>аксиллярно</w:t>
            </w:r>
            <w:proofErr w:type="spellEnd"/>
            <w:r w:rsidRPr="002B0524">
              <w:rPr>
                <w:rFonts w:ascii="Times New Roman" w:eastAsia="Times New Roman" w:hAnsi="Times New Roman" w:cs="Times New Roman"/>
                <w:color w:val="000000"/>
                <w:sz w:val="18"/>
                <w:szCs w:val="18"/>
              </w:rPr>
              <w:t>, ректально, орально;</w:t>
            </w:r>
            <w:r w:rsidRPr="002B0524">
              <w:rPr>
                <w:rFonts w:ascii="Times New Roman" w:eastAsia="Times New Roman" w:hAnsi="Times New Roman" w:cs="Times New Roman"/>
                <w:color w:val="000000"/>
                <w:sz w:val="18"/>
                <w:szCs w:val="18"/>
              </w:rPr>
              <w:br/>
              <w:t xml:space="preserve">    Вес: 50 г.</w:t>
            </w:r>
          </w:p>
        </w:tc>
        <w:tc>
          <w:tcPr>
            <w:tcW w:w="568"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300</w:t>
            </w:r>
          </w:p>
        </w:tc>
        <w:tc>
          <w:tcPr>
            <w:tcW w:w="1276"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900,00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270 000,00</w:t>
            </w:r>
          </w:p>
        </w:tc>
      </w:tr>
      <w:tr w:rsidR="002B0524" w:rsidRPr="002B0524" w:rsidTr="009F6DF1">
        <w:trPr>
          <w:trHeight w:val="28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lastRenderedPageBreak/>
              <w:t>31</w:t>
            </w:r>
          </w:p>
        </w:tc>
        <w:tc>
          <w:tcPr>
            <w:tcW w:w="2410"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Термометр для холодильника с поверкой</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термометр относятся к разряду ТЕХНИЧЕСКИХ специализированных термометров с поверкой, т.е. комплектуется паспортом.</w:t>
            </w:r>
            <w:r w:rsidRPr="002B0524">
              <w:rPr>
                <w:rFonts w:ascii="Times New Roman" w:eastAsia="Times New Roman" w:hAnsi="Times New Roman" w:cs="Times New Roman"/>
                <w:color w:val="000000"/>
                <w:sz w:val="18"/>
                <w:szCs w:val="18"/>
              </w:rPr>
              <w:br/>
              <w:t>Область применения данных термометров определяются названием.</w:t>
            </w:r>
            <w:r w:rsidRPr="002B0524">
              <w:rPr>
                <w:rFonts w:ascii="Times New Roman" w:eastAsia="Times New Roman" w:hAnsi="Times New Roman" w:cs="Times New Roman"/>
                <w:color w:val="000000"/>
                <w:sz w:val="18"/>
                <w:szCs w:val="18"/>
              </w:rPr>
              <w:br/>
              <w:t xml:space="preserve">Размещаются на видимой части холодильных камер, </w:t>
            </w:r>
            <w:proofErr w:type="spellStart"/>
            <w:r w:rsidRPr="002B0524">
              <w:rPr>
                <w:rFonts w:ascii="Times New Roman" w:eastAsia="Times New Roman" w:hAnsi="Times New Roman" w:cs="Times New Roman"/>
                <w:color w:val="000000"/>
                <w:sz w:val="18"/>
                <w:szCs w:val="18"/>
              </w:rPr>
              <w:t>рефрежираторов</w:t>
            </w:r>
            <w:proofErr w:type="spellEnd"/>
            <w:r w:rsidRPr="002B0524">
              <w:rPr>
                <w:rFonts w:ascii="Times New Roman" w:eastAsia="Times New Roman" w:hAnsi="Times New Roman" w:cs="Times New Roman"/>
                <w:color w:val="000000"/>
                <w:sz w:val="18"/>
                <w:szCs w:val="18"/>
              </w:rPr>
              <w:t>, морозильных установок и т.п.</w:t>
            </w:r>
          </w:p>
        </w:tc>
        <w:tc>
          <w:tcPr>
            <w:tcW w:w="568"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50</w:t>
            </w:r>
          </w:p>
        </w:tc>
        <w:tc>
          <w:tcPr>
            <w:tcW w:w="1276"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900,00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45 000,00</w:t>
            </w:r>
          </w:p>
        </w:tc>
      </w:tr>
      <w:tr w:rsidR="002B0524" w:rsidRPr="002B0524" w:rsidTr="009F6DF1">
        <w:trPr>
          <w:trHeight w:val="28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32</w:t>
            </w:r>
          </w:p>
        </w:tc>
        <w:tc>
          <w:tcPr>
            <w:tcW w:w="2410"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ростомер взрослый</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xml:space="preserve">Ростомер металлический с подвижным подпружиненным фиксатором, с одной мерной линейкой. Ростомеры состоят из основания и стойки с ползунком. При транспортировании стойка отделяется от основания. Ростомер имеет на стойке одну мерную шкалу. Ростомер имеют первичную поверку. Детали ростомера изготовлены из листовой  стали толщиной 1мм. Покрытие ростомера  полимерное белого цвета. Габариты: высота – 2150мм, ширина – 400мм, глубина – 400мм. Измеряемый рост </w:t>
            </w:r>
          </w:p>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2000мм. Погрешность измерения роста -  не более 5 мм</w:t>
            </w:r>
          </w:p>
        </w:tc>
        <w:tc>
          <w:tcPr>
            <w:tcW w:w="568"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4</w:t>
            </w:r>
          </w:p>
        </w:tc>
        <w:tc>
          <w:tcPr>
            <w:tcW w:w="1276"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cs="Times New Roman"/>
                <w:sz w:val="18"/>
                <w:szCs w:val="18"/>
                <w:lang w:eastAsia="en-US"/>
              </w:rPr>
              <w:t>29760</w:t>
            </w:r>
            <w:r w:rsidRPr="002B0524">
              <w:rPr>
                <w:rFonts w:cs="Times New Roman"/>
                <w:sz w:val="18"/>
                <w:szCs w:val="18"/>
                <w:lang w:val="kk-KZ" w:eastAsia="en-US"/>
              </w:rPr>
              <w:t>,00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119 040,00</w:t>
            </w:r>
          </w:p>
        </w:tc>
      </w:tr>
      <w:tr w:rsidR="002B0524" w:rsidRPr="002B0524" w:rsidTr="009F6DF1">
        <w:trPr>
          <w:trHeight w:val="28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33</w:t>
            </w:r>
          </w:p>
        </w:tc>
        <w:tc>
          <w:tcPr>
            <w:tcW w:w="2410"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ростомер детский</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xml:space="preserve">Ростомер детский медицинский РДМ-01 предназначен для измерения роста у </w:t>
            </w:r>
            <w:proofErr w:type="spellStart"/>
            <w:r w:rsidRPr="002B0524">
              <w:rPr>
                <w:rFonts w:ascii="Times New Roman" w:eastAsia="Times New Roman" w:hAnsi="Times New Roman" w:cs="Times New Roman"/>
                <w:color w:val="000000"/>
                <w:sz w:val="18"/>
                <w:szCs w:val="18"/>
              </w:rPr>
              <w:t>новорожденных</w:t>
            </w:r>
            <w:proofErr w:type="spellEnd"/>
            <w:r w:rsidRPr="002B0524">
              <w:rPr>
                <w:rFonts w:ascii="Times New Roman" w:eastAsia="Times New Roman" w:hAnsi="Times New Roman" w:cs="Times New Roman"/>
                <w:color w:val="000000"/>
                <w:sz w:val="18"/>
                <w:szCs w:val="18"/>
              </w:rPr>
              <w:t xml:space="preserve"> и детей до полутора лет в медицинских учреждениях, родильных домах, детских больницах, домах ребёнка, ясельных учреждениях и др.</w:t>
            </w:r>
            <w:r w:rsidRPr="002B0524">
              <w:rPr>
                <w:rFonts w:ascii="Times New Roman" w:eastAsia="Times New Roman" w:hAnsi="Times New Roman" w:cs="Times New Roman"/>
                <w:color w:val="000000"/>
                <w:sz w:val="18"/>
                <w:szCs w:val="18"/>
              </w:rPr>
              <w:br/>
              <w:t>Размеры ростомера:</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 xml:space="preserve">Высота 90 мм </w:t>
            </w:r>
            <w:r w:rsidRPr="002B0524">
              <w:rPr>
                <w:rFonts w:ascii="Times New Roman" w:eastAsia="Times New Roman" w:hAnsi="Times New Roman" w:cs="Times New Roman"/>
                <w:color w:val="000000"/>
                <w:sz w:val="18"/>
                <w:szCs w:val="18"/>
                <w:lang w:val="kk-KZ"/>
              </w:rPr>
              <w:t xml:space="preserve"> </w:t>
            </w:r>
          </w:p>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Ширина 330 мм </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Длина 950 мм</w:t>
            </w:r>
            <w:r w:rsidRPr="002B0524">
              <w:rPr>
                <w:rFonts w:ascii="Times New Roman" w:eastAsia="Times New Roman" w:hAnsi="Times New Roman" w:cs="Times New Roman"/>
                <w:color w:val="000000"/>
                <w:sz w:val="18"/>
                <w:szCs w:val="18"/>
              </w:rPr>
              <w:br/>
              <w:t xml:space="preserve">Ростомер изготовлен из глянцевого </w:t>
            </w:r>
            <w:proofErr w:type="spellStart"/>
            <w:r w:rsidRPr="002B0524">
              <w:rPr>
                <w:rFonts w:ascii="Times New Roman" w:eastAsia="Times New Roman" w:hAnsi="Times New Roman" w:cs="Times New Roman"/>
                <w:color w:val="000000"/>
                <w:sz w:val="18"/>
                <w:szCs w:val="18"/>
              </w:rPr>
              <w:t>гипоаллергенного</w:t>
            </w:r>
            <w:proofErr w:type="spellEnd"/>
            <w:r w:rsidRPr="002B0524">
              <w:rPr>
                <w:rFonts w:ascii="Times New Roman" w:eastAsia="Times New Roman" w:hAnsi="Times New Roman" w:cs="Times New Roman"/>
                <w:color w:val="000000"/>
                <w:sz w:val="18"/>
                <w:szCs w:val="18"/>
              </w:rPr>
              <w:t xml:space="preserve"> пластика белого цвета </w:t>
            </w:r>
            <w:r w:rsidRPr="002B0524">
              <w:rPr>
                <w:rFonts w:ascii="Times New Roman" w:eastAsia="Times New Roman" w:hAnsi="Times New Roman" w:cs="Times New Roman"/>
                <w:color w:val="000000"/>
                <w:sz w:val="18"/>
                <w:szCs w:val="18"/>
              </w:rPr>
              <w:br/>
              <w:t xml:space="preserve">Наибольший предел измерения — 845 мм </w:t>
            </w:r>
            <w:r w:rsidRPr="002B0524">
              <w:rPr>
                <w:rFonts w:ascii="Times New Roman" w:eastAsia="Times New Roman" w:hAnsi="Times New Roman" w:cs="Times New Roman"/>
                <w:color w:val="000000"/>
                <w:sz w:val="18"/>
                <w:szCs w:val="18"/>
              </w:rPr>
              <w:br/>
              <w:t xml:space="preserve">Наименьший предел измерения — 150 мм </w:t>
            </w:r>
            <w:r w:rsidRPr="002B0524">
              <w:rPr>
                <w:rFonts w:ascii="Times New Roman" w:eastAsia="Times New Roman" w:hAnsi="Times New Roman" w:cs="Times New Roman"/>
                <w:color w:val="000000"/>
                <w:sz w:val="18"/>
                <w:szCs w:val="18"/>
              </w:rPr>
              <w:br/>
              <w:t>Дискретность отсчёта — 1 мм</w:t>
            </w:r>
            <w:proofErr w:type="gramStart"/>
            <w:r w:rsidRPr="002B0524">
              <w:rPr>
                <w:rFonts w:ascii="Times New Roman" w:eastAsia="Times New Roman" w:hAnsi="Times New Roman" w:cs="Times New Roman"/>
                <w:color w:val="000000"/>
                <w:sz w:val="18"/>
                <w:szCs w:val="18"/>
              </w:rPr>
              <w:t xml:space="preserve"> </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П</w:t>
            </w:r>
            <w:proofErr w:type="gramEnd"/>
            <w:r w:rsidRPr="002B0524">
              <w:rPr>
                <w:rFonts w:ascii="Times New Roman" w:eastAsia="Times New Roman" w:hAnsi="Times New Roman" w:cs="Times New Roman"/>
                <w:color w:val="000000"/>
                <w:sz w:val="18"/>
                <w:szCs w:val="18"/>
              </w:rPr>
              <w:t xml:space="preserve">оставляется в собранном виде </w:t>
            </w:r>
            <w:r w:rsidRPr="002B0524">
              <w:rPr>
                <w:rFonts w:ascii="Times New Roman" w:eastAsia="Times New Roman" w:hAnsi="Times New Roman" w:cs="Times New Roman"/>
                <w:color w:val="000000"/>
                <w:sz w:val="18"/>
                <w:szCs w:val="18"/>
              </w:rPr>
              <w:br/>
              <w:t xml:space="preserve">Масса — 1,5 кг </w:t>
            </w:r>
            <w:r w:rsidRPr="002B0524">
              <w:rPr>
                <w:rFonts w:ascii="Times New Roman" w:eastAsia="Times New Roman" w:hAnsi="Times New Roman" w:cs="Times New Roman"/>
                <w:color w:val="000000"/>
                <w:sz w:val="18"/>
                <w:szCs w:val="18"/>
                <w:lang w:val="kk-KZ"/>
              </w:rPr>
              <w:t xml:space="preserve"> </w:t>
            </w:r>
            <w:r w:rsidRPr="002B0524">
              <w:rPr>
                <w:rFonts w:ascii="Times New Roman" w:eastAsia="Times New Roman" w:hAnsi="Times New Roman" w:cs="Times New Roman"/>
                <w:color w:val="000000"/>
                <w:sz w:val="18"/>
                <w:szCs w:val="18"/>
              </w:rPr>
              <w:t xml:space="preserve">Габаритные размеры (с упаковкой) – 970х380х90 мм </w:t>
            </w:r>
            <w:r w:rsidRPr="002B0524">
              <w:rPr>
                <w:rFonts w:ascii="Times New Roman" w:eastAsia="Times New Roman" w:hAnsi="Times New Roman" w:cs="Times New Roman"/>
                <w:color w:val="000000"/>
                <w:sz w:val="18"/>
                <w:szCs w:val="18"/>
              </w:rPr>
              <w:br/>
              <w:t>Масса (с упаковкой) – 2,5 кг</w:t>
            </w:r>
          </w:p>
        </w:tc>
        <w:tc>
          <w:tcPr>
            <w:tcW w:w="568"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3</w:t>
            </w:r>
          </w:p>
        </w:tc>
        <w:tc>
          <w:tcPr>
            <w:tcW w:w="1276"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29280,00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87 840,00</w:t>
            </w:r>
          </w:p>
        </w:tc>
      </w:tr>
      <w:tr w:rsidR="002B0524" w:rsidRPr="002B0524" w:rsidTr="009F6DF1">
        <w:trPr>
          <w:trHeight w:val="28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34</w:t>
            </w:r>
          </w:p>
        </w:tc>
        <w:tc>
          <w:tcPr>
            <w:tcW w:w="2410"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весы детские</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Электронные детские весы с автономным питанием предназначены для взвешивания </w:t>
            </w:r>
            <w:proofErr w:type="spellStart"/>
            <w:r w:rsidRPr="002B0524">
              <w:rPr>
                <w:rFonts w:ascii="Times New Roman" w:eastAsia="Times New Roman" w:hAnsi="Times New Roman" w:cs="Times New Roman"/>
                <w:color w:val="000000"/>
                <w:sz w:val="18"/>
                <w:szCs w:val="18"/>
              </w:rPr>
              <w:t>новорожденных</w:t>
            </w:r>
            <w:proofErr w:type="spellEnd"/>
            <w:r w:rsidRPr="002B0524">
              <w:rPr>
                <w:rFonts w:ascii="Times New Roman" w:eastAsia="Times New Roman" w:hAnsi="Times New Roman" w:cs="Times New Roman"/>
                <w:color w:val="000000"/>
                <w:sz w:val="18"/>
                <w:szCs w:val="18"/>
              </w:rPr>
              <w:t xml:space="preserve"> и грудных детей массой до 15 кг в детских медицинских учреждениях, а также в домашних </w:t>
            </w:r>
            <w:proofErr w:type="spellStart"/>
            <w:r w:rsidRPr="002B0524">
              <w:rPr>
                <w:rFonts w:ascii="Times New Roman" w:eastAsia="Times New Roman" w:hAnsi="Times New Roman" w:cs="Times New Roman"/>
                <w:color w:val="000000"/>
                <w:sz w:val="18"/>
                <w:szCs w:val="18"/>
              </w:rPr>
              <w:t>условиях</w:t>
            </w:r>
            <w:proofErr w:type="gramStart"/>
            <w:r w:rsidRPr="002B0524">
              <w:rPr>
                <w:rFonts w:ascii="Times New Roman" w:eastAsia="Times New Roman" w:hAnsi="Times New Roman" w:cs="Times New Roman"/>
                <w:color w:val="000000"/>
                <w:sz w:val="18"/>
                <w:szCs w:val="18"/>
              </w:rPr>
              <w:t>.Д</w:t>
            </w:r>
            <w:proofErr w:type="gramEnd"/>
            <w:r w:rsidRPr="002B0524">
              <w:rPr>
                <w:rFonts w:ascii="Times New Roman" w:eastAsia="Times New Roman" w:hAnsi="Times New Roman" w:cs="Times New Roman"/>
                <w:color w:val="000000"/>
                <w:sz w:val="18"/>
                <w:szCs w:val="18"/>
              </w:rPr>
              <w:t>етские</w:t>
            </w:r>
            <w:proofErr w:type="spellEnd"/>
            <w:r w:rsidRPr="002B0524">
              <w:rPr>
                <w:rFonts w:ascii="Times New Roman" w:eastAsia="Times New Roman" w:hAnsi="Times New Roman" w:cs="Times New Roman"/>
                <w:color w:val="000000"/>
                <w:sz w:val="18"/>
                <w:szCs w:val="18"/>
              </w:rPr>
              <w:t xml:space="preserve"> весы зарегистрированы в РК и имеют все необходимые сертификаты и заключения. Электронные детские весы обладают повышенной точностью взвешивания, они </w:t>
            </w:r>
            <w:proofErr w:type="spellStart"/>
            <w:r w:rsidRPr="002B0524">
              <w:rPr>
                <w:rFonts w:ascii="Times New Roman" w:eastAsia="Times New Roman" w:hAnsi="Times New Roman" w:cs="Times New Roman"/>
                <w:color w:val="000000"/>
                <w:sz w:val="18"/>
                <w:szCs w:val="18"/>
              </w:rPr>
              <w:t>надежны</w:t>
            </w:r>
            <w:proofErr w:type="spellEnd"/>
            <w:r w:rsidRPr="002B0524">
              <w:rPr>
                <w:rFonts w:ascii="Times New Roman" w:eastAsia="Times New Roman" w:hAnsi="Times New Roman" w:cs="Times New Roman"/>
                <w:color w:val="000000"/>
                <w:sz w:val="18"/>
                <w:szCs w:val="18"/>
              </w:rPr>
              <w:t>, компактны и просты в эксплуатации. Наибольший предел взвешивания 15.0 (кг)</w:t>
            </w:r>
          </w:p>
        </w:tc>
        <w:tc>
          <w:tcPr>
            <w:tcW w:w="568"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7</w:t>
            </w:r>
          </w:p>
        </w:tc>
        <w:tc>
          <w:tcPr>
            <w:tcW w:w="1276"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64 800,00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453 600,00</w:t>
            </w:r>
          </w:p>
        </w:tc>
      </w:tr>
      <w:tr w:rsidR="002B0524" w:rsidRPr="002B0524" w:rsidTr="009F6DF1">
        <w:trPr>
          <w:trHeight w:val="28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3</w:t>
            </w:r>
            <w:r w:rsidRPr="002B0524">
              <w:rPr>
                <w:rFonts w:ascii="Times New Roman" w:eastAsia="Times New Roman" w:hAnsi="Times New Roman" w:cs="Times New Roman"/>
                <w:color w:val="000000"/>
                <w:sz w:val="18"/>
                <w:szCs w:val="18"/>
                <w:lang w:val="kk-KZ"/>
              </w:rPr>
              <w:t>5</w:t>
            </w:r>
          </w:p>
        </w:tc>
        <w:tc>
          <w:tcPr>
            <w:tcW w:w="2410"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весы напольные электронные</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Медицинские весы для взвешивания людей позволяют определять и </w:t>
            </w:r>
            <w:proofErr w:type="gramStart"/>
            <w:r w:rsidRPr="002B0524">
              <w:rPr>
                <w:rFonts w:ascii="Times New Roman" w:eastAsia="Times New Roman" w:hAnsi="Times New Roman" w:cs="Times New Roman"/>
                <w:color w:val="000000"/>
                <w:sz w:val="18"/>
                <w:szCs w:val="18"/>
              </w:rPr>
              <w:t>контролировать вес тела с необходимой для врачей точностью</w:t>
            </w:r>
            <w:r w:rsidRPr="002B0524">
              <w:rPr>
                <w:rFonts w:ascii="Times New Roman" w:eastAsia="Times New Roman" w:hAnsi="Times New Roman" w:cs="Times New Roman"/>
                <w:color w:val="000000"/>
                <w:sz w:val="18"/>
                <w:szCs w:val="18"/>
              </w:rPr>
              <w:br/>
              <w:t>Электронные медицинские весы предназначены</w:t>
            </w:r>
            <w:proofErr w:type="gramEnd"/>
            <w:r w:rsidRPr="002B0524">
              <w:rPr>
                <w:rFonts w:ascii="Times New Roman" w:eastAsia="Times New Roman" w:hAnsi="Times New Roman" w:cs="Times New Roman"/>
                <w:color w:val="000000"/>
                <w:sz w:val="18"/>
                <w:szCs w:val="18"/>
              </w:rPr>
              <w:t xml:space="preserve"> для взвешивания людей весом не более 200 кг в медицинских, спортивных и оздоровительных учреждениях. Медицинские весы зарегистрированы в Минздраве РК и имеют все необходимые сертификаты и заключения.</w:t>
            </w:r>
            <w:r w:rsidRPr="002B0524">
              <w:rPr>
                <w:rFonts w:ascii="Times New Roman" w:eastAsia="Times New Roman" w:hAnsi="Times New Roman" w:cs="Times New Roman"/>
                <w:color w:val="000000"/>
                <w:sz w:val="18"/>
                <w:szCs w:val="18"/>
              </w:rPr>
              <w:br/>
              <w:t>Медицинские весы имеют три варианта исполнения, один из которых – переносной А</w:t>
            </w:r>
            <w:proofErr w:type="gramStart"/>
            <w:r w:rsidRPr="002B0524">
              <w:rPr>
                <w:rFonts w:ascii="Times New Roman" w:eastAsia="Times New Roman" w:hAnsi="Times New Roman" w:cs="Times New Roman"/>
                <w:color w:val="000000"/>
                <w:sz w:val="18"/>
                <w:szCs w:val="18"/>
              </w:rPr>
              <w:t>2</w:t>
            </w:r>
            <w:proofErr w:type="gramEnd"/>
            <w:r w:rsidRPr="002B0524">
              <w:rPr>
                <w:rFonts w:ascii="Times New Roman" w:eastAsia="Times New Roman" w:hAnsi="Times New Roman" w:cs="Times New Roman"/>
                <w:color w:val="000000"/>
                <w:sz w:val="18"/>
                <w:szCs w:val="18"/>
              </w:rPr>
              <w:t xml:space="preserve"> – особенно удобен для транспортировки и перемещения. Наличие встроенного аккумулятора позволит медицинским весам работать длительное время автономно.</w:t>
            </w:r>
          </w:p>
        </w:tc>
        <w:tc>
          <w:tcPr>
            <w:tcW w:w="568"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4</w:t>
            </w:r>
          </w:p>
        </w:tc>
        <w:tc>
          <w:tcPr>
            <w:tcW w:w="1276"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110 400,00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441 600,00</w:t>
            </w:r>
          </w:p>
        </w:tc>
      </w:tr>
      <w:tr w:rsidR="002B0524" w:rsidRPr="002B0524" w:rsidTr="009F6DF1">
        <w:trPr>
          <w:trHeight w:val="34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36</w:t>
            </w:r>
          </w:p>
        </w:tc>
        <w:tc>
          <w:tcPr>
            <w:tcW w:w="2410"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Тубус кварц</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Облучатель ультрафиолетовый бактерицидный для местного облучения</w:t>
            </w:r>
            <w:proofErr w:type="gramStart"/>
            <w:r w:rsidRPr="002B0524">
              <w:rPr>
                <w:rFonts w:ascii="Times New Roman" w:eastAsia="Times New Roman" w:hAnsi="Times New Roman" w:cs="Times New Roman"/>
                <w:color w:val="000000"/>
                <w:sz w:val="18"/>
                <w:szCs w:val="18"/>
              </w:rPr>
              <w:t xml:space="preserve"> .</w:t>
            </w:r>
            <w:proofErr w:type="gramEnd"/>
            <w:r w:rsidRPr="002B0524">
              <w:rPr>
                <w:rFonts w:ascii="Times New Roman" w:eastAsia="Times New Roman" w:hAnsi="Times New Roman" w:cs="Times New Roman"/>
                <w:color w:val="000000"/>
                <w:sz w:val="18"/>
                <w:szCs w:val="18"/>
              </w:rPr>
              <w:t xml:space="preserve"> Предназначен для лечения многих ЛОР-заболеваний, воспалений, а также для обеззараживания воздуха в небольших помещениях (15-30 м²). • Непрерывная работа в течение 8 часов  в сутки в циклическом режиме – 30 минут работа – 15 минут перерыв.</w:t>
            </w:r>
            <w:r w:rsidRPr="002B0524">
              <w:rPr>
                <w:rFonts w:ascii="Times New Roman" w:eastAsia="Times New Roman" w:hAnsi="Times New Roman" w:cs="Times New Roman"/>
                <w:color w:val="000000"/>
                <w:sz w:val="18"/>
                <w:szCs w:val="18"/>
              </w:rPr>
              <w:br/>
              <w:t xml:space="preserve"> • Эффективность спектрального диапазона излучения: 180-275 </w:t>
            </w:r>
            <w:proofErr w:type="spellStart"/>
            <w:r w:rsidRPr="002B0524">
              <w:rPr>
                <w:rFonts w:ascii="Times New Roman" w:eastAsia="Times New Roman" w:hAnsi="Times New Roman" w:cs="Times New Roman"/>
                <w:color w:val="000000"/>
                <w:sz w:val="18"/>
                <w:szCs w:val="18"/>
              </w:rPr>
              <w:t>нм</w:t>
            </w:r>
            <w:proofErr w:type="spellEnd"/>
            <w:r w:rsidRPr="002B0524">
              <w:rPr>
                <w:rFonts w:ascii="Times New Roman" w:eastAsia="Times New Roman" w:hAnsi="Times New Roman" w:cs="Times New Roman"/>
                <w:color w:val="000000"/>
                <w:sz w:val="18"/>
                <w:szCs w:val="18"/>
              </w:rPr>
              <w:t xml:space="preserve"> (УФ-С-диапазон).</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22 500,00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45 000,00</w:t>
            </w:r>
          </w:p>
        </w:tc>
      </w:tr>
      <w:tr w:rsidR="002B0524" w:rsidRPr="002B0524" w:rsidTr="009F6DF1">
        <w:trPr>
          <w:trHeight w:val="34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37</w:t>
            </w:r>
          </w:p>
        </w:tc>
        <w:tc>
          <w:tcPr>
            <w:tcW w:w="2410"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Облучатель двухламповый настенный</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b/>
                <w:bCs/>
                <w:color w:val="000000"/>
                <w:sz w:val="18"/>
                <w:szCs w:val="18"/>
              </w:rPr>
            </w:pPr>
            <w:r w:rsidRPr="002B0524">
              <w:rPr>
                <w:rFonts w:ascii="Times New Roman" w:eastAsia="Times New Roman" w:hAnsi="Times New Roman" w:cs="Times New Roman"/>
                <w:b/>
                <w:bCs/>
                <w:color w:val="000000"/>
                <w:sz w:val="18"/>
                <w:szCs w:val="18"/>
              </w:rPr>
              <w:t>Технические характеристики:</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Исполнение: </w:t>
            </w:r>
            <w:proofErr w:type="gramStart"/>
            <w:r w:rsidRPr="002B0524">
              <w:rPr>
                <w:rFonts w:ascii="Times New Roman" w:eastAsia="Times New Roman" w:hAnsi="Times New Roman" w:cs="Times New Roman"/>
                <w:color w:val="000000"/>
                <w:sz w:val="18"/>
                <w:szCs w:val="18"/>
              </w:rPr>
              <w:t>настенный</w:t>
            </w:r>
            <w:proofErr w:type="gramEnd"/>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Тип облучателя: открытый</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Материал корпуса: пластик</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Количество ламп: 2</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Мощность ламп, </w:t>
            </w:r>
            <w:proofErr w:type="gramStart"/>
            <w:r w:rsidRPr="002B0524">
              <w:rPr>
                <w:rFonts w:ascii="Times New Roman" w:eastAsia="Times New Roman" w:hAnsi="Times New Roman" w:cs="Times New Roman"/>
                <w:color w:val="000000"/>
                <w:sz w:val="18"/>
                <w:szCs w:val="18"/>
              </w:rPr>
              <w:t>Вт</w:t>
            </w:r>
            <w:proofErr w:type="gramEnd"/>
            <w:r w:rsidRPr="002B0524">
              <w:rPr>
                <w:rFonts w:ascii="Times New Roman" w:eastAsia="Times New Roman" w:hAnsi="Times New Roman" w:cs="Times New Roman"/>
                <w:color w:val="000000"/>
                <w:sz w:val="18"/>
                <w:szCs w:val="18"/>
              </w:rPr>
              <w:t>: 30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Укомплектование лампами: да</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Производительность, </w:t>
            </w:r>
            <w:proofErr w:type="gramStart"/>
            <w:r w:rsidRPr="002B0524">
              <w:rPr>
                <w:rFonts w:ascii="Times New Roman" w:eastAsia="Times New Roman" w:hAnsi="Times New Roman" w:cs="Times New Roman"/>
                <w:color w:val="000000"/>
                <w:sz w:val="18"/>
                <w:szCs w:val="18"/>
              </w:rPr>
              <w:t>м</w:t>
            </w:r>
            <w:proofErr w:type="gramEnd"/>
            <w:r w:rsidRPr="002B0524">
              <w:rPr>
                <w:rFonts w:ascii="Times New Roman" w:eastAsia="Times New Roman" w:hAnsi="Times New Roman" w:cs="Times New Roman"/>
                <w:color w:val="000000"/>
                <w:sz w:val="18"/>
                <w:szCs w:val="18"/>
              </w:rPr>
              <w:t>³\ч: 35</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lastRenderedPageBreak/>
              <w:t xml:space="preserve">Рекомендуемый объем помещения, </w:t>
            </w:r>
            <w:proofErr w:type="gramStart"/>
            <w:r w:rsidRPr="002B0524">
              <w:rPr>
                <w:rFonts w:ascii="Times New Roman" w:eastAsia="Times New Roman" w:hAnsi="Times New Roman" w:cs="Times New Roman"/>
                <w:color w:val="000000"/>
                <w:sz w:val="18"/>
                <w:szCs w:val="18"/>
              </w:rPr>
              <w:t>м</w:t>
            </w:r>
            <w:proofErr w:type="gramEnd"/>
            <w:r w:rsidRPr="002B0524">
              <w:rPr>
                <w:rFonts w:ascii="Times New Roman" w:eastAsia="Times New Roman" w:hAnsi="Times New Roman" w:cs="Times New Roman"/>
                <w:color w:val="000000"/>
                <w:sz w:val="18"/>
                <w:szCs w:val="18"/>
              </w:rPr>
              <w:t>³: 70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Категории помещений: I, II, III, IV, V</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proofErr w:type="spellStart"/>
            <w:r w:rsidRPr="002B0524">
              <w:rPr>
                <w:rFonts w:ascii="Times New Roman" w:eastAsia="Times New Roman" w:hAnsi="Times New Roman" w:cs="Times New Roman"/>
                <w:color w:val="000000"/>
                <w:sz w:val="18"/>
                <w:szCs w:val="18"/>
              </w:rPr>
              <w:t>Облученность</w:t>
            </w:r>
            <w:proofErr w:type="spellEnd"/>
            <w:r w:rsidRPr="002B0524">
              <w:rPr>
                <w:rFonts w:ascii="Times New Roman" w:eastAsia="Times New Roman" w:hAnsi="Times New Roman" w:cs="Times New Roman"/>
                <w:color w:val="000000"/>
                <w:sz w:val="18"/>
                <w:szCs w:val="18"/>
              </w:rPr>
              <w:t xml:space="preserve"> на расстоянии 1 м, Вт\м²: 3–4</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Наличие таймера наработки ламп: есть</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Возможность облучения в присутствии людей: нет</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Время выхода на рабочий режим, мин: 10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Время непрерывной работы, не более, </w:t>
            </w:r>
            <w:proofErr w:type="gramStart"/>
            <w:r w:rsidRPr="002B0524">
              <w:rPr>
                <w:rFonts w:ascii="Times New Roman" w:eastAsia="Times New Roman" w:hAnsi="Times New Roman" w:cs="Times New Roman"/>
                <w:color w:val="000000"/>
                <w:sz w:val="18"/>
                <w:szCs w:val="18"/>
              </w:rPr>
              <w:t>ч</w:t>
            </w:r>
            <w:proofErr w:type="gramEnd"/>
            <w:r w:rsidRPr="002B0524">
              <w:rPr>
                <w:rFonts w:ascii="Times New Roman" w:eastAsia="Times New Roman" w:hAnsi="Times New Roman" w:cs="Times New Roman"/>
                <w:color w:val="000000"/>
                <w:sz w:val="18"/>
                <w:szCs w:val="18"/>
              </w:rPr>
              <w:t>: 24</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Средняя наработка на отказ, не менее, </w:t>
            </w:r>
            <w:proofErr w:type="gramStart"/>
            <w:r w:rsidRPr="002B0524">
              <w:rPr>
                <w:rFonts w:ascii="Times New Roman" w:eastAsia="Times New Roman" w:hAnsi="Times New Roman" w:cs="Times New Roman"/>
                <w:color w:val="000000"/>
                <w:sz w:val="18"/>
                <w:szCs w:val="18"/>
              </w:rPr>
              <w:t>ч</w:t>
            </w:r>
            <w:proofErr w:type="gramEnd"/>
            <w:r w:rsidRPr="002B0524">
              <w:rPr>
                <w:rFonts w:ascii="Times New Roman" w:eastAsia="Times New Roman" w:hAnsi="Times New Roman" w:cs="Times New Roman"/>
                <w:color w:val="000000"/>
                <w:sz w:val="18"/>
                <w:szCs w:val="18"/>
              </w:rPr>
              <w:t>: 1500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Электробезопасность: класс I</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Срок службы, лет: 5</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Срок службы ламп, </w:t>
            </w:r>
            <w:proofErr w:type="gramStart"/>
            <w:r w:rsidRPr="002B0524">
              <w:rPr>
                <w:rFonts w:ascii="Times New Roman" w:eastAsia="Times New Roman" w:hAnsi="Times New Roman" w:cs="Times New Roman"/>
                <w:color w:val="000000"/>
                <w:sz w:val="18"/>
                <w:szCs w:val="18"/>
              </w:rPr>
              <w:t>ч</w:t>
            </w:r>
            <w:proofErr w:type="gramEnd"/>
            <w:r w:rsidRPr="002B0524">
              <w:rPr>
                <w:rFonts w:ascii="Times New Roman" w:eastAsia="Times New Roman" w:hAnsi="Times New Roman" w:cs="Times New Roman"/>
                <w:color w:val="000000"/>
                <w:sz w:val="18"/>
                <w:szCs w:val="18"/>
              </w:rPr>
              <w:t>: 9 000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Электропитание, В\</w:t>
            </w:r>
            <w:proofErr w:type="gramStart"/>
            <w:r w:rsidRPr="002B0524">
              <w:rPr>
                <w:rFonts w:ascii="Times New Roman" w:eastAsia="Times New Roman" w:hAnsi="Times New Roman" w:cs="Times New Roman"/>
                <w:color w:val="000000"/>
                <w:sz w:val="18"/>
                <w:szCs w:val="18"/>
              </w:rPr>
              <w:t>Гц</w:t>
            </w:r>
            <w:proofErr w:type="gramEnd"/>
            <w:r w:rsidRPr="002B0524">
              <w:rPr>
                <w:rFonts w:ascii="Times New Roman" w:eastAsia="Times New Roman" w:hAnsi="Times New Roman" w:cs="Times New Roman"/>
                <w:color w:val="000000"/>
                <w:sz w:val="18"/>
                <w:szCs w:val="18"/>
              </w:rPr>
              <w:t>: 220\50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Потребляемая мощность, </w:t>
            </w:r>
            <w:proofErr w:type="gramStart"/>
            <w:r w:rsidRPr="002B0524">
              <w:rPr>
                <w:rFonts w:ascii="Times New Roman" w:eastAsia="Times New Roman" w:hAnsi="Times New Roman" w:cs="Times New Roman"/>
                <w:color w:val="000000"/>
                <w:sz w:val="18"/>
                <w:szCs w:val="18"/>
              </w:rPr>
              <w:t>Вт</w:t>
            </w:r>
            <w:proofErr w:type="gramEnd"/>
            <w:r w:rsidRPr="002B0524">
              <w:rPr>
                <w:rFonts w:ascii="Times New Roman" w:eastAsia="Times New Roman" w:hAnsi="Times New Roman" w:cs="Times New Roman"/>
                <w:color w:val="000000"/>
                <w:sz w:val="18"/>
                <w:szCs w:val="18"/>
              </w:rPr>
              <w:t>: 200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Длина, </w:t>
            </w:r>
            <w:proofErr w:type="gramStart"/>
            <w:r w:rsidRPr="002B0524">
              <w:rPr>
                <w:rFonts w:ascii="Times New Roman" w:eastAsia="Times New Roman" w:hAnsi="Times New Roman" w:cs="Times New Roman"/>
                <w:color w:val="000000"/>
                <w:sz w:val="18"/>
                <w:szCs w:val="18"/>
              </w:rPr>
              <w:t>мм</w:t>
            </w:r>
            <w:proofErr w:type="gramEnd"/>
            <w:r w:rsidRPr="002B0524">
              <w:rPr>
                <w:rFonts w:ascii="Times New Roman" w:eastAsia="Times New Roman" w:hAnsi="Times New Roman" w:cs="Times New Roman"/>
                <w:color w:val="000000"/>
                <w:sz w:val="18"/>
                <w:szCs w:val="18"/>
              </w:rPr>
              <w:t>: 220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Ширина, </w:t>
            </w:r>
            <w:proofErr w:type="gramStart"/>
            <w:r w:rsidRPr="002B0524">
              <w:rPr>
                <w:rFonts w:ascii="Times New Roman" w:eastAsia="Times New Roman" w:hAnsi="Times New Roman" w:cs="Times New Roman"/>
                <w:color w:val="000000"/>
                <w:sz w:val="18"/>
                <w:szCs w:val="18"/>
              </w:rPr>
              <w:t>мм</w:t>
            </w:r>
            <w:proofErr w:type="gramEnd"/>
            <w:r w:rsidRPr="002B0524">
              <w:rPr>
                <w:rFonts w:ascii="Times New Roman" w:eastAsia="Times New Roman" w:hAnsi="Times New Roman" w:cs="Times New Roman"/>
                <w:color w:val="000000"/>
                <w:sz w:val="18"/>
                <w:szCs w:val="18"/>
              </w:rPr>
              <w:t>: 80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Высота, </w:t>
            </w:r>
            <w:proofErr w:type="gramStart"/>
            <w:r w:rsidRPr="002B0524">
              <w:rPr>
                <w:rFonts w:ascii="Times New Roman" w:eastAsia="Times New Roman" w:hAnsi="Times New Roman" w:cs="Times New Roman"/>
                <w:color w:val="000000"/>
                <w:sz w:val="18"/>
                <w:szCs w:val="18"/>
              </w:rPr>
              <w:t>мм</w:t>
            </w:r>
            <w:proofErr w:type="gramEnd"/>
            <w:r w:rsidRPr="002B0524">
              <w:rPr>
                <w:rFonts w:ascii="Times New Roman" w:eastAsia="Times New Roman" w:hAnsi="Times New Roman" w:cs="Times New Roman"/>
                <w:color w:val="000000"/>
                <w:sz w:val="18"/>
                <w:szCs w:val="18"/>
              </w:rPr>
              <w:t>: 1200</w:t>
            </w:r>
          </w:p>
          <w:p w:rsidR="002B0524" w:rsidRPr="002B0524" w:rsidRDefault="002B0524" w:rsidP="002B0524">
            <w:pPr>
              <w:numPr>
                <w:ilvl w:val="0"/>
                <w:numId w:val="1"/>
              </w:numPr>
              <w:spacing w:after="0" w:line="240" w:lineRule="auto"/>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Вес, </w:t>
            </w:r>
            <w:proofErr w:type="gramStart"/>
            <w:r w:rsidRPr="002B0524">
              <w:rPr>
                <w:rFonts w:ascii="Times New Roman" w:eastAsia="Times New Roman" w:hAnsi="Times New Roman" w:cs="Times New Roman"/>
                <w:color w:val="000000"/>
                <w:sz w:val="18"/>
                <w:szCs w:val="18"/>
              </w:rPr>
              <w:t>кг</w:t>
            </w:r>
            <w:proofErr w:type="gramEnd"/>
            <w:r w:rsidRPr="002B0524">
              <w:rPr>
                <w:rFonts w:ascii="Times New Roman" w:eastAsia="Times New Roman" w:hAnsi="Times New Roman" w:cs="Times New Roman"/>
                <w:color w:val="000000"/>
                <w:sz w:val="18"/>
                <w:szCs w:val="18"/>
              </w:rPr>
              <w:t>: 20</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lastRenderedPageBreak/>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56 840,00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113 680,00</w:t>
            </w:r>
          </w:p>
        </w:tc>
      </w:tr>
      <w:tr w:rsidR="002B0524" w:rsidRPr="002B0524" w:rsidTr="009F6DF1">
        <w:trPr>
          <w:trHeight w:val="345"/>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lastRenderedPageBreak/>
              <w:t>38</w:t>
            </w:r>
          </w:p>
        </w:tc>
        <w:tc>
          <w:tcPr>
            <w:tcW w:w="2410" w:type="dxa"/>
            <w:shd w:val="clear" w:color="auto" w:fill="auto"/>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Облучатель-</w:t>
            </w:r>
            <w:proofErr w:type="spellStart"/>
            <w:r w:rsidRPr="002B0524">
              <w:rPr>
                <w:rFonts w:ascii="Times New Roman" w:eastAsia="Times New Roman" w:hAnsi="Times New Roman" w:cs="Times New Roman"/>
                <w:color w:val="000000"/>
                <w:sz w:val="18"/>
                <w:szCs w:val="18"/>
              </w:rPr>
              <w:t>рециркулятор</w:t>
            </w:r>
            <w:proofErr w:type="spellEnd"/>
            <w:r w:rsidRPr="002B0524">
              <w:rPr>
                <w:rFonts w:ascii="Times New Roman" w:eastAsia="Times New Roman" w:hAnsi="Times New Roman" w:cs="Times New Roman"/>
                <w:color w:val="000000"/>
                <w:sz w:val="18"/>
                <w:szCs w:val="18"/>
              </w:rPr>
              <w:t xml:space="preserve"> воздуха </w:t>
            </w:r>
            <w:proofErr w:type="gramStart"/>
            <w:r w:rsidRPr="002B0524">
              <w:rPr>
                <w:rFonts w:ascii="Times New Roman" w:eastAsia="Times New Roman" w:hAnsi="Times New Roman" w:cs="Times New Roman"/>
                <w:color w:val="000000"/>
                <w:sz w:val="18"/>
                <w:szCs w:val="18"/>
              </w:rPr>
              <w:t>бактерицидный</w:t>
            </w:r>
            <w:proofErr w:type="gramEnd"/>
          </w:p>
        </w:tc>
        <w:tc>
          <w:tcPr>
            <w:tcW w:w="8362" w:type="dxa"/>
            <w:shd w:val="clear" w:color="auto" w:fill="auto"/>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Бактерицидный </w:t>
            </w:r>
            <w:proofErr w:type="spellStart"/>
            <w:r w:rsidRPr="002B0524">
              <w:rPr>
                <w:rFonts w:ascii="Times New Roman" w:eastAsia="Times New Roman" w:hAnsi="Times New Roman" w:cs="Times New Roman"/>
                <w:color w:val="000000"/>
                <w:sz w:val="18"/>
                <w:szCs w:val="18"/>
              </w:rPr>
              <w:t>рециркулятор</w:t>
            </w:r>
            <w:proofErr w:type="spellEnd"/>
            <w:r w:rsidRPr="002B0524">
              <w:rPr>
                <w:rFonts w:ascii="Times New Roman" w:eastAsia="Times New Roman" w:hAnsi="Times New Roman" w:cs="Times New Roman"/>
                <w:color w:val="000000"/>
                <w:sz w:val="18"/>
                <w:szCs w:val="18"/>
              </w:rPr>
              <w:t xml:space="preserve"> металл относится к закрытому типу устройств, оказывающих губительное воздействие на болезнетворные микроорганизмы. </w:t>
            </w:r>
          </w:p>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Воздействие производится </w:t>
            </w:r>
            <w:proofErr w:type="gramStart"/>
            <w:r w:rsidRPr="002B0524">
              <w:rPr>
                <w:rFonts w:ascii="Times New Roman" w:eastAsia="Times New Roman" w:hAnsi="Times New Roman" w:cs="Times New Roman"/>
                <w:color w:val="000000"/>
                <w:sz w:val="18"/>
                <w:szCs w:val="18"/>
              </w:rPr>
              <w:t>УФ-лампами</w:t>
            </w:r>
            <w:proofErr w:type="gramEnd"/>
            <w:r w:rsidRPr="002B0524">
              <w:rPr>
                <w:rFonts w:ascii="Times New Roman" w:eastAsia="Times New Roman" w:hAnsi="Times New Roman" w:cs="Times New Roman"/>
                <w:color w:val="000000"/>
                <w:sz w:val="18"/>
                <w:szCs w:val="18"/>
              </w:rPr>
              <w:t xml:space="preserve">. Лампа оснащена фильтром входных отверстий, исключающим проникновение внутрь устройства пыль и других загрязнений воздуха. УФ-лампы </w:t>
            </w:r>
            <w:proofErr w:type="gramStart"/>
            <w:r w:rsidRPr="002B0524">
              <w:rPr>
                <w:rFonts w:ascii="Times New Roman" w:eastAsia="Times New Roman" w:hAnsi="Times New Roman" w:cs="Times New Roman"/>
                <w:color w:val="000000"/>
                <w:sz w:val="18"/>
                <w:szCs w:val="18"/>
              </w:rPr>
              <w:t>защищены</w:t>
            </w:r>
            <w:proofErr w:type="gramEnd"/>
            <w:r w:rsidRPr="002B0524">
              <w:rPr>
                <w:rFonts w:ascii="Times New Roman" w:eastAsia="Times New Roman" w:hAnsi="Times New Roman" w:cs="Times New Roman"/>
                <w:color w:val="000000"/>
                <w:sz w:val="18"/>
                <w:szCs w:val="18"/>
              </w:rPr>
              <w:t xml:space="preserve"> корпусом с экранной </w:t>
            </w:r>
            <w:proofErr w:type="spellStart"/>
            <w:r w:rsidRPr="002B0524">
              <w:rPr>
                <w:rFonts w:ascii="Times New Roman" w:eastAsia="Times New Roman" w:hAnsi="Times New Roman" w:cs="Times New Roman"/>
                <w:color w:val="000000"/>
                <w:sz w:val="18"/>
                <w:szCs w:val="18"/>
              </w:rPr>
              <w:t>светоизоляцией</w:t>
            </w:r>
            <w:proofErr w:type="spellEnd"/>
            <w:r w:rsidRPr="002B0524">
              <w:rPr>
                <w:rFonts w:ascii="Times New Roman" w:eastAsia="Times New Roman" w:hAnsi="Times New Roman" w:cs="Times New Roman"/>
                <w:color w:val="000000"/>
                <w:sz w:val="18"/>
                <w:szCs w:val="18"/>
              </w:rPr>
              <w:t xml:space="preserve">. </w:t>
            </w:r>
          </w:p>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На корпусе прибора установлен таймер </w:t>
            </w:r>
            <w:proofErr w:type="spellStart"/>
            <w:r w:rsidRPr="002B0524">
              <w:rPr>
                <w:rFonts w:ascii="Times New Roman" w:eastAsia="Times New Roman" w:hAnsi="Times New Roman" w:cs="Times New Roman"/>
                <w:color w:val="000000"/>
                <w:sz w:val="18"/>
                <w:szCs w:val="18"/>
              </w:rPr>
              <w:t>подсчета</w:t>
            </w:r>
            <w:proofErr w:type="spellEnd"/>
            <w:r w:rsidRPr="002B0524">
              <w:rPr>
                <w:rFonts w:ascii="Times New Roman" w:eastAsia="Times New Roman" w:hAnsi="Times New Roman" w:cs="Times New Roman"/>
                <w:color w:val="000000"/>
                <w:sz w:val="18"/>
                <w:szCs w:val="18"/>
              </w:rPr>
              <w:t xml:space="preserve"> времени работы ламп. Корпус </w:t>
            </w:r>
            <w:proofErr w:type="spellStart"/>
            <w:r w:rsidRPr="002B0524">
              <w:rPr>
                <w:rFonts w:ascii="Times New Roman" w:eastAsia="Times New Roman" w:hAnsi="Times New Roman" w:cs="Times New Roman"/>
                <w:color w:val="000000"/>
                <w:sz w:val="18"/>
                <w:szCs w:val="18"/>
              </w:rPr>
              <w:t>рециркулятора</w:t>
            </w:r>
            <w:proofErr w:type="spellEnd"/>
            <w:r w:rsidRPr="002B0524">
              <w:rPr>
                <w:rFonts w:ascii="Times New Roman" w:eastAsia="Times New Roman" w:hAnsi="Times New Roman" w:cs="Times New Roman"/>
                <w:color w:val="000000"/>
                <w:sz w:val="18"/>
                <w:szCs w:val="18"/>
              </w:rPr>
              <w:t xml:space="preserve"> пригоден для обработки дезинфицирующими средствами. </w:t>
            </w:r>
          </w:p>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Подставка для </w:t>
            </w:r>
            <w:proofErr w:type="spellStart"/>
            <w:r w:rsidRPr="002B0524">
              <w:rPr>
                <w:rFonts w:ascii="Times New Roman" w:eastAsia="Times New Roman" w:hAnsi="Times New Roman" w:cs="Times New Roman"/>
                <w:color w:val="000000"/>
                <w:sz w:val="18"/>
                <w:szCs w:val="18"/>
              </w:rPr>
              <w:t>рециркулятора</w:t>
            </w:r>
            <w:proofErr w:type="spellEnd"/>
            <w:r w:rsidRPr="002B0524">
              <w:rPr>
                <w:rFonts w:ascii="Times New Roman" w:eastAsia="Times New Roman" w:hAnsi="Times New Roman" w:cs="Times New Roman"/>
                <w:color w:val="000000"/>
                <w:sz w:val="18"/>
                <w:szCs w:val="18"/>
              </w:rPr>
              <w:t xml:space="preserve"> в комплект не входит и приобретается отдельно. </w:t>
            </w:r>
          </w:p>
          <w:tbl>
            <w:tblPr>
              <w:tblW w:w="697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436"/>
              <w:gridCol w:w="3543"/>
            </w:tblGrid>
            <w:tr w:rsidR="002B0524" w:rsidRPr="002B0524" w:rsidTr="009F6DF1">
              <w:trPr>
                <w:tblCellSpacing w:w="15" w:type="dxa"/>
              </w:trPr>
              <w:tc>
                <w:tcPr>
                  <w:tcW w:w="6919" w:type="dxa"/>
                  <w:gridSpan w:val="2"/>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Технические характеристики:</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Оптимально подходит как:</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hyperlink r:id="rId6" w:history="1">
                    <w:proofErr w:type="gramStart"/>
                    <w:r w:rsidRPr="002B0524">
                      <w:rPr>
                        <w:rFonts w:ascii="Times New Roman" w:eastAsia="Times New Roman" w:hAnsi="Times New Roman" w:cs="Times New Roman"/>
                        <w:color w:val="0000FF"/>
                        <w:sz w:val="18"/>
                        <w:szCs w:val="18"/>
                        <w:u w:val="single"/>
                      </w:rPr>
                      <w:t>металлические</w:t>
                    </w:r>
                    <w:proofErr w:type="gramEnd"/>
                  </w:hyperlink>
                  <w:r w:rsidRPr="002B0524">
                    <w:rPr>
                      <w:rFonts w:ascii="Times New Roman" w:eastAsia="Times New Roman" w:hAnsi="Times New Roman" w:cs="Times New Roman"/>
                      <w:color w:val="000000"/>
                      <w:sz w:val="18"/>
                      <w:szCs w:val="18"/>
                    </w:rPr>
                    <w:t xml:space="preserve">, </w:t>
                  </w:r>
                  <w:hyperlink r:id="rId7" w:history="1">
                    <w:r w:rsidRPr="002B0524">
                      <w:rPr>
                        <w:rFonts w:ascii="Times New Roman" w:eastAsia="Times New Roman" w:hAnsi="Times New Roman" w:cs="Times New Roman"/>
                        <w:color w:val="0000FF"/>
                        <w:sz w:val="18"/>
                        <w:szCs w:val="18"/>
                        <w:u w:val="single"/>
                      </w:rPr>
                      <w:t>настенные</w:t>
                    </w:r>
                  </w:hyperlink>
                  <w:r w:rsidRPr="002B0524">
                    <w:rPr>
                      <w:rFonts w:ascii="Times New Roman" w:eastAsia="Times New Roman" w:hAnsi="Times New Roman" w:cs="Times New Roman"/>
                      <w:color w:val="000000"/>
                      <w:sz w:val="18"/>
                      <w:szCs w:val="18"/>
                    </w:rPr>
                    <w:t xml:space="preserve">, </w:t>
                  </w:r>
                  <w:hyperlink r:id="rId8" w:history="1">
                    <w:r w:rsidRPr="002B0524">
                      <w:rPr>
                        <w:rFonts w:ascii="Times New Roman" w:eastAsia="Times New Roman" w:hAnsi="Times New Roman" w:cs="Times New Roman"/>
                        <w:color w:val="0000FF"/>
                        <w:sz w:val="18"/>
                        <w:szCs w:val="18"/>
                        <w:u w:val="single"/>
                      </w:rPr>
                      <w:t>закрытого типа</w:t>
                    </w:r>
                  </w:hyperlink>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Источник излучения:</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5 ламп F15T8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Мощность суммарного бактерицидного потока:</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23,5 Вт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Рекомендуемый объем помещения:</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до 100 м3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Производительность:</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100 м3/ч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Срок службы ламп:</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9000 ч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Напряжение/Частота:</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220</w:t>
                  </w:r>
                  <w:proofErr w:type="gramStart"/>
                  <w:r w:rsidRPr="002B0524">
                    <w:rPr>
                      <w:rFonts w:ascii="Times New Roman" w:eastAsia="Times New Roman" w:hAnsi="Times New Roman" w:cs="Times New Roman"/>
                      <w:color w:val="000000"/>
                      <w:sz w:val="18"/>
                      <w:szCs w:val="18"/>
                    </w:rPr>
                    <w:t xml:space="preserve"> В</w:t>
                  </w:r>
                  <w:proofErr w:type="gramEnd"/>
                  <w:r w:rsidRPr="002B0524">
                    <w:rPr>
                      <w:rFonts w:ascii="Times New Roman" w:eastAsia="Times New Roman" w:hAnsi="Times New Roman" w:cs="Times New Roman"/>
                      <w:color w:val="000000"/>
                      <w:sz w:val="18"/>
                      <w:szCs w:val="18"/>
                    </w:rPr>
                    <w:t xml:space="preserve">/50 Гц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Потребляемая мощность:</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60 Вт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Уровень шума:</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40 </w:t>
                  </w:r>
                  <w:proofErr w:type="spellStart"/>
                  <w:r w:rsidRPr="002B0524">
                    <w:rPr>
                      <w:rFonts w:ascii="Times New Roman" w:eastAsia="Times New Roman" w:hAnsi="Times New Roman" w:cs="Times New Roman"/>
                      <w:color w:val="000000"/>
                      <w:sz w:val="18"/>
                      <w:szCs w:val="18"/>
                    </w:rPr>
                    <w:t>Дб</w:t>
                  </w:r>
                  <w:proofErr w:type="spellEnd"/>
                  <w:r w:rsidRPr="002B0524">
                    <w:rPr>
                      <w:rFonts w:ascii="Times New Roman" w:eastAsia="Times New Roman" w:hAnsi="Times New Roman" w:cs="Times New Roman"/>
                      <w:color w:val="000000"/>
                      <w:sz w:val="18"/>
                      <w:szCs w:val="18"/>
                    </w:rPr>
                    <w:t xml:space="preserve">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Класс защиты:</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1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Класс потенциального риска:</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2а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Габаритные размеры:</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86.5x37x16 см </w:t>
                  </w:r>
                </w:p>
              </w:tc>
            </w:tr>
            <w:tr w:rsidR="002B0524" w:rsidRPr="002B0524" w:rsidTr="009F6DF1">
              <w:trPr>
                <w:tblCellSpacing w:w="15" w:type="dxa"/>
              </w:trPr>
              <w:tc>
                <w:tcPr>
                  <w:tcW w:w="3391"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Масса:</w:t>
                  </w:r>
                </w:p>
              </w:tc>
              <w:tc>
                <w:tcPr>
                  <w:tcW w:w="3498" w:type="dxa"/>
                  <w:vAlign w:val="center"/>
                  <w:hideMark/>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не более 8.5 кг </w:t>
                  </w:r>
                </w:p>
              </w:tc>
            </w:tr>
          </w:tbl>
          <w:p w:rsidR="002B0524" w:rsidRPr="002B0524" w:rsidRDefault="002B0524" w:rsidP="002B0524">
            <w:pPr>
              <w:spacing w:after="0" w:line="240" w:lineRule="auto"/>
              <w:jc w:val="both"/>
              <w:rPr>
                <w:rFonts w:ascii="Times New Roman" w:eastAsia="Times New Roman" w:hAnsi="Times New Roman" w:cs="Times New Roman"/>
                <w:sz w:val="18"/>
                <w:szCs w:val="18"/>
              </w:rPr>
            </w:pPr>
          </w:p>
        </w:tc>
        <w:tc>
          <w:tcPr>
            <w:tcW w:w="568" w:type="dxa"/>
            <w:shd w:val="clear" w:color="auto" w:fill="auto"/>
            <w:noWrap/>
          </w:tcPr>
          <w:p w:rsidR="002B0524" w:rsidRPr="002B0524" w:rsidRDefault="002B0524" w:rsidP="002B0524">
            <w:pPr>
              <w:spacing w:after="0" w:line="240" w:lineRule="auto"/>
              <w:ind w:left="57"/>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ind w:left="57"/>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tcPr>
          <w:p w:rsidR="002B0524" w:rsidRPr="002B0524" w:rsidRDefault="002B0524" w:rsidP="002B0524">
            <w:pPr>
              <w:spacing w:after="0" w:line="240" w:lineRule="auto"/>
              <w:ind w:left="57"/>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70 800,00</w:t>
            </w:r>
          </w:p>
        </w:tc>
        <w:tc>
          <w:tcPr>
            <w:tcW w:w="1275" w:type="dxa"/>
            <w:shd w:val="clear" w:color="auto" w:fill="auto"/>
            <w:noWrap/>
          </w:tcPr>
          <w:p w:rsidR="002B0524" w:rsidRPr="002B0524" w:rsidRDefault="002B0524" w:rsidP="002B0524">
            <w:pPr>
              <w:spacing w:after="0" w:line="240" w:lineRule="auto"/>
              <w:ind w:left="57"/>
              <w:jc w:val="both"/>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141 600,00</w:t>
            </w:r>
          </w:p>
        </w:tc>
      </w:tr>
      <w:tr w:rsidR="002B0524" w:rsidRPr="002B0524" w:rsidTr="009F6DF1">
        <w:trPr>
          <w:trHeight w:val="2967"/>
        </w:trPr>
        <w:tc>
          <w:tcPr>
            <w:tcW w:w="724" w:type="dxa"/>
            <w:shd w:val="clear" w:color="auto" w:fill="auto"/>
            <w:noWrap/>
          </w:tcPr>
          <w:p w:rsidR="002B0524" w:rsidRPr="002B0524" w:rsidRDefault="002B0524" w:rsidP="002B0524">
            <w:pPr>
              <w:spacing w:after="0" w:line="240" w:lineRule="auto"/>
              <w:ind w:left="57"/>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lastRenderedPageBreak/>
              <w:t>39</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Часы процедурные </w:t>
            </w:r>
          </w:p>
        </w:tc>
        <w:tc>
          <w:tcPr>
            <w:tcW w:w="8362" w:type="dxa"/>
            <w:shd w:val="clear" w:color="auto" w:fill="auto"/>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Часы процедурные представляет – сбалансированные пружинные часы с электрическим звуковым сигналом окончания процедур, для подачи которого в корпусе часов вмонтировано электрическое устройство, включаемое касанием конца минутной стрелки к специальным контактным штырькам, вставленным в отверстия на кольце циферблата. Применяются в лечебных учреждениях при </w:t>
            </w:r>
            <w:proofErr w:type="spellStart"/>
            <w:r w:rsidRPr="002B0524">
              <w:rPr>
                <w:rFonts w:ascii="Times New Roman" w:eastAsia="Times New Roman" w:hAnsi="Times New Roman" w:cs="Times New Roman"/>
                <w:color w:val="000000"/>
                <w:sz w:val="18"/>
                <w:szCs w:val="18"/>
              </w:rPr>
              <w:t>физеотеравпевтических</w:t>
            </w:r>
            <w:proofErr w:type="spellEnd"/>
            <w:r w:rsidRPr="002B0524">
              <w:rPr>
                <w:rFonts w:ascii="Times New Roman" w:eastAsia="Times New Roman" w:hAnsi="Times New Roman" w:cs="Times New Roman"/>
                <w:color w:val="000000"/>
                <w:sz w:val="18"/>
                <w:szCs w:val="18"/>
              </w:rPr>
              <w:t xml:space="preserve"> и других процедур, требующих контроля времени.</w:t>
            </w:r>
            <w:r w:rsidRPr="002B0524">
              <w:rPr>
                <w:rFonts w:ascii="Times New Roman" w:eastAsia="Times New Roman" w:hAnsi="Times New Roman" w:cs="Times New Roman"/>
                <w:color w:val="000000"/>
                <w:sz w:val="18"/>
                <w:szCs w:val="18"/>
              </w:rPr>
              <w:br/>
              <w:t>Питание от сети переменного тока – напряжение – 220</w:t>
            </w:r>
            <w:proofErr w:type="gramStart"/>
            <w:r w:rsidRPr="002B0524">
              <w:rPr>
                <w:rFonts w:ascii="Times New Roman" w:eastAsia="Times New Roman" w:hAnsi="Times New Roman" w:cs="Times New Roman"/>
                <w:color w:val="000000"/>
                <w:sz w:val="18"/>
                <w:szCs w:val="18"/>
              </w:rPr>
              <w:t xml:space="preserve"> В</w:t>
            </w:r>
            <w:proofErr w:type="gramEnd"/>
            <w:r w:rsidRPr="002B0524">
              <w:rPr>
                <w:rFonts w:ascii="Times New Roman" w:eastAsia="Times New Roman" w:hAnsi="Times New Roman" w:cs="Times New Roman"/>
                <w:color w:val="000000"/>
                <w:sz w:val="18"/>
                <w:szCs w:val="18"/>
              </w:rPr>
              <w:t>, частота – 50 Гц;</w:t>
            </w:r>
            <w:r w:rsidRPr="002B0524">
              <w:rPr>
                <w:rFonts w:ascii="Times New Roman" w:eastAsia="Times New Roman" w:hAnsi="Times New Roman" w:cs="Times New Roman"/>
                <w:color w:val="000000"/>
                <w:sz w:val="18"/>
                <w:szCs w:val="18"/>
              </w:rPr>
              <w:br/>
              <w:t>Мощность, потребляемая из сети – не более 5 Вт;</w:t>
            </w:r>
            <w:r w:rsidRPr="002B0524">
              <w:rPr>
                <w:rFonts w:ascii="Times New Roman" w:eastAsia="Times New Roman" w:hAnsi="Times New Roman" w:cs="Times New Roman"/>
                <w:color w:val="000000"/>
                <w:sz w:val="18"/>
                <w:szCs w:val="18"/>
              </w:rPr>
              <w:br/>
              <w:t>Количество одновременно дозируемых процедур – 10;</w:t>
            </w:r>
            <w:r w:rsidRPr="002B0524">
              <w:rPr>
                <w:rFonts w:ascii="Times New Roman" w:eastAsia="Times New Roman" w:hAnsi="Times New Roman" w:cs="Times New Roman"/>
                <w:color w:val="000000"/>
                <w:sz w:val="18"/>
                <w:szCs w:val="18"/>
              </w:rPr>
              <w:br/>
              <w:t>Интервал подачи каждого звукового сигнала в пределах – 1-60 минут;</w:t>
            </w:r>
            <w:r w:rsidRPr="002B0524">
              <w:rPr>
                <w:rFonts w:ascii="Times New Roman" w:eastAsia="Times New Roman" w:hAnsi="Times New Roman" w:cs="Times New Roman"/>
                <w:color w:val="000000"/>
                <w:sz w:val="18"/>
                <w:szCs w:val="18"/>
              </w:rPr>
              <w:br/>
              <w:t>Продолжительность действия часов от полной заводки пружины – не менее 36 часов;</w:t>
            </w:r>
            <w:r w:rsidRPr="002B0524">
              <w:rPr>
                <w:rFonts w:ascii="Times New Roman" w:eastAsia="Times New Roman" w:hAnsi="Times New Roman" w:cs="Times New Roman"/>
                <w:color w:val="000000"/>
                <w:sz w:val="18"/>
                <w:szCs w:val="18"/>
              </w:rPr>
              <w:br/>
              <w:t>Габаритные размеры – 181x 170x 66 мм;</w:t>
            </w:r>
            <w:r w:rsidRPr="002B0524">
              <w:rPr>
                <w:rFonts w:ascii="Times New Roman" w:eastAsia="Times New Roman" w:hAnsi="Times New Roman" w:cs="Times New Roman"/>
                <w:color w:val="000000"/>
                <w:sz w:val="18"/>
                <w:szCs w:val="18"/>
              </w:rPr>
              <w:br/>
              <w:t>Масса – не более 2 кг.</w:t>
            </w:r>
            <w:r w:rsidRPr="002B0524">
              <w:rPr>
                <w:rFonts w:ascii="Times New Roman" w:eastAsia="Times New Roman" w:hAnsi="Times New Roman" w:cs="Times New Roman"/>
                <w:color w:val="000000"/>
                <w:sz w:val="18"/>
                <w:szCs w:val="18"/>
              </w:rPr>
              <w:br/>
              <w:t>В комплект часов ПЧ-3 входят:</w:t>
            </w:r>
            <w:r w:rsidRPr="002B0524">
              <w:rPr>
                <w:rFonts w:ascii="Times New Roman" w:eastAsia="Times New Roman" w:hAnsi="Times New Roman" w:cs="Times New Roman"/>
                <w:color w:val="000000"/>
                <w:sz w:val="18"/>
                <w:szCs w:val="18"/>
              </w:rPr>
              <w:br/>
              <w:t>10 пронумерованных от 1 до 10 контактных штырьков;</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64 800,00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129 600,00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40</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Часы песочные 10мин</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Часы песочные на 10 мин. </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3</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 </w:t>
            </w:r>
            <w:r w:rsidRPr="002B0524">
              <w:rPr>
                <w:rFonts w:ascii="Times New Roman" w:eastAsia="Times New Roman" w:hAnsi="Times New Roman" w:cs="Times New Roman"/>
                <w:color w:val="000000"/>
                <w:sz w:val="18"/>
                <w:szCs w:val="18"/>
                <w:lang w:val="kk-KZ"/>
              </w:rPr>
              <w:t>4 200,00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12 600,00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41</w:t>
            </w:r>
          </w:p>
        </w:tc>
        <w:tc>
          <w:tcPr>
            <w:tcW w:w="2410"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комплект электродов для снятия </w:t>
            </w:r>
            <w:proofErr w:type="spellStart"/>
            <w:r w:rsidRPr="002B0524">
              <w:rPr>
                <w:rFonts w:ascii="Times New Roman" w:eastAsia="Times New Roman" w:hAnsi="Times New Roman" w:cs="Times New Roman"/>
                <w:color w:val="000000"/>
                <w:sz w:val="18"/>
                <w:szCs w:val="18"/>
              </w:rPr>
              <w:t>экг</w:t>
            </w:r>
            <w:proofErr w:type="spellEnd"/>
            <w:r w:rsidRPr="002B0524">
              <w:rPr>
                <w:rFonts w:ascii="Times New Roman" w:eastAsia="Times New Roman" w:hAnsi="Times New Roman" w:cs="Times New Roman"/>
                <w:color w:val="000000"/>
                <w:sz w:val="18"/>
                <w:szCs w:val="18"/>
              </w:rPr>
              <w:t xml:space="preserve"> многоразовый</w:t>
            </w:r>
          </w:p>
        </w:tc>
        <w:tc>
          <w:tcPr>
            <w:tcW w:w="8362" w:type="dxa"/>
            <w:shd w:val="clear" w:color="auto" w:fill="auto"/>
            <w:noWrap/>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Электроды для ЭКГ – устройства, с помощью которых специалисты функциональной диагностики получают данные об электрической активности биопотенциалов сердца. Они обеспечивают контакт с кожей пациента, замыкая контур, состоящий из фиксирующего прибора и тела как генератора </w:t>
            </w:r>
            <w:proofErr w:type="spellStart"/>
            <w:r w:rsidRPr="002B0524">
              <w:rPr>
                <w:rFonts w:ascii="Times New Roman" w:eastAsia="Times New Roman" w:hAnsi="Times New Roman" w:cs="Times New Roman"/>
                <w:color w:val="000000"/>
                <w:sz w:val="18"/>
                <w:szCs w:val="18"/>
              </w:rPr>
              <w:t>биосигналов</w:t>
            </w:r>
            <w:proofErr w:type="spellEnd"/>
            <w:r w:rsidRPr="002B0524">
              <w:rPr>
                <w:rFonts w:ascii="Times New Roman" w:eastAsia="Times New Roman" w:hAnsi="Times New Roman" w:cs="Times New Roman"/>
                <w:color w:val="000000"/>
                <w:sz w:val="18"/>
                <w:szCs w:val="18"/>
              </w:rPr>
              <w:t>. Затем информация передаётся на специальный датчик, который преобразует полученное воздействие в удобную для восприятия и  обработки форму.</w:t>
            </w:r>
            <w:r w:rsidRPr="002B0524">
              <w:rPr>
                <w:rFonts w:ascii="Times New Roman" w:eastAsia="Times New Roman" w:hAnsi="Times New Roman" w:cs="Times New Roman"/>
                <w:color w:val="000000"/>
                <w:sz w:val="18"/>
                <w:szCs w:val="18"/>
              </w:rPr>
              <w:br/>
              <w:t>Стандартный комплект электродов ЭКГ включает шесть груш с контактной частью необходимого диаметра, и четыре специальных клеммы (зажима) для получения сигналов с рук и ног.</w:t>
            </w:r>
          </w:p>
        </w:tc>
        <w:tc>
          <w:tcPr>
            <w:tcW w:w="568"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rPr>
              <w:t>3</w:t>
            </w:r>
            <w:r w:rsidRPr="002B0524">
              <w:rPr>
                <w:rFonts w:ascii="Times New Roman" w:eastAsia="Times New Roman" w:hAnsi="Times New Roman" w:cs="Times New Roman"/>
                <w:color w:val="000000"/>
                <w:sz w:val="18"/>
                <w:szCs w:val="18"/>
                <w:lang w:val="kk-KZ"/>
              </w:rPr>
              <w:t>5 </w:t>
            </w:r>
            <w:r w:rsidRPr="002B0524">
              <w:rPr>
                <w:rFonts w:ascii="Times New Roman" w:eastAsia="Times New Roman" w:hAnsi="Times New Roman" w:cs="Times New Roman"/>
                <w:color w:val="000000"/>
                <w:sz w:val="18"/>
                <w:szCs w:val="18"/>
              </w:rPr>
              <w:t>000</w:t>
            </w:r>
            <w:r w:rsidRPr="002B0524">
              <w:rPr>
                <w:rFonts w:ascii="Times New Roman" w:eastAsia="Times New Roman" w:hAnsi="Times New Roman" w:cs="Times New Roman"/>
                <w:color w:val="000000"/>
                <w:sz w:val="18"/>
                <w:szCs w:val="18"/>
                <w:lang w:val="kk-KZ"/>
              </w:rPr>
              <w:t>,00</w:t>
            </w:r>
          </w:p>
        </w:tc>
        <w:tc>
          <w:tcPr>
            <w:tcW w:w="1275" w:type="dxa"/>
            <w:shd w:val="clear" w:color="auto" w:fill="auto"/>
            <w:noWrap/>
            <w:hideMark/>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70 </w:t>
            </w:r>
            <w:r w:rsidRPr="002B0524">
              <w:rPr>
                <w:rFonts w:ascii="Times New Roman" w:eastAsia="Times New Roman" w:hAnsi="Times New Roman" w:cs="Times New Roman"/>
                <w:color w:val="000000"/>
                <w:sz w:val="18"/>
                <w:szCs w:val="18"/>
              </w:rPr>
              <w:t>000</w:t>
            </w:r>
            <w:r w:rsidRPr="002B0524">
              <w:rPr>
                <w:rFonts w:ascii="Times New Roman" w:eastAsia="Times New Roman" w:hAnsi="Times New Roman" w:cs="Times New Roman"/>
                <w:color w:val="000000"/>
                <w:sz w:val="18"/>
                <w:szCs w:val="18"/>
                <w:lang w:val="kk-KZ"/>
              </w:rPr>
              <w:t>,00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42</w:t>
            </w:r>
          </w:p>
        </w:tc>
        <w:tc>
          <w:tcPr>
            <w:tcW w:w="2410"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Ингалятор</w:t>
            </w:r>
          </w:p>
        </w:tc>
        <w:tc>
          <w:tcPr>
            <w:tcW w:w="8362" w:type="dxa"/>
            <w:shd w:val="clear" w:color="auto" w:fill="auto"/>
            <w:noWrap/>
          </w:tcPr>
          <w:p w:rsidR="002B0524" w:rsidRPr="002B0524" w:rsidRDefault="002B0524" w:rsidP="002B0524">
            <w:pPr>
              <w:spacing w:after="0" w:line="240" w:lineRule="auto"/>
              <w:ind w:left="57"/>
              <w:jc w:val="both"/>
              <w:rPr>
                <w:rFonts w:cs="Times New Roman"/>
                <w:color w:val="000000"/>
                <w:sz w:val="18"/>
                <w:szCs w:val="18"/>
                <w:lang w:eastAsia="en-US"/>
              </w:rPr>
            </w:pPr>
            <w:proofErr w:type="gramStart"/>
            <w:r w:rsidRPr="002B0524">
              <w:rPr>
                <w:rFonts w:ascii="Times New Roman" w:eastAsia="Times New Roman" w:hAnsi="Times New Roman" w:cs="Times New Roman"/>
                <w:color w:val="000000"/>
                <w:sz w:val="18"/>
                <w:szCs w:val="18"/>
              </w:rPr>
              <w:t>компактный</w:t>
            </w:r>
            <w:proofErr w:type="gramEnd"/>
            <w:r w:rsidRPr="002B0524">
              <w:rPr>
                <w:rFonts w:ascii="Times New Roman" w:eastAsia="Times New Roman" w:hAnsi="Times New Roman" w:cs="Times New Roman"/>
                <w:color w:val="000000"/>
                <w:sz w:val="18"/>
                <w:szCs w:val="18"/>
              </w:rPr>
              <w:t>, портативный компрессорный ингалятор-</w:t>
            </w:r>
            <w:proofErr w:type="spellStart"/>
            <w:r w:rsidRPr="002B0524">
              <w:rPr>
                <w:rFonts w:ascii="Times New Roman" w:eastAsia="Times New Roman" w:hAnsi="Times New Roman" w:cs="Times New Roman"/>
                <w:color w:val="000000"/>
                <w:sz w:val="18"/>
                <w:szCs w:val="18"/>
              </w:rPr>
              <w:t>небулайзер</w:t>
            </w:r>
            <w:proofErr w:type="spellEnd"/>
            <w:r w:rsidRPr="002B0524">
              <w:rPr>
                <w:rFonts w:ascii="Times New Roman" w:eastAsia="Times New Roman" w:hAnsi="Times New Roman" w:cs="Times New Roman"/>
                <w:color w:val="000000"/>
                <w:sz w:val="18"/>
                <w:szCs w:val="18"/>
              </w:rPr>
              <w:t xml:space="preserve"> для проведения ингаляций </w:t>
            </w:r>
            <w:r w:rsidRPr="002B0524">
              <w:rPr>
                <w:rFonts w:cs="Times New Roman"/>
                <w:b/>
                <w:bCs/>
                <w:color w:val="000000"/>
                <w:sz w:val="18"/>
                <w:szCs w:val="18"/>
                <w:lang w:eastAsia="en-US"/>
              </w:rPr>
              <w:t>Технические характеристики</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64"/>
              <w:gridCol w:w="1639"/>
            </w:tblGrid>
            <w:tr w:rsidR="002B0524" w:rsidRPr="002B0524" w:rsidTr="009F6DF1">
              <w:trPr>
                <w:tblCellSpacing w:w="15" w:type="dxa"/>
              </w:trPr>
              <w:tc>
                <w:tcPr>
                  <w:tcW w:w="3219"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Уровень шума</w:t>
                  </w:r>
                </w:p>
              </w:tc>
              <w:tc>
                <w:tcPr>
                  <w:tcW w:w="1594"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53 дБ</w:t>
                  </w:r>
                </w:p>
              </w:tc>
            </w:tr>
            <w:tr w:rsidR="002B0524" w:rsidRPr="002B0524" w:rsidTr="009F6DF1">
              <w:trPr>
                <w:tblCellSpacing w:w="15" w:type="dxa"/>
              </w:trPr>
              <w:tc>
                <w:tcPr>
                  <w:tcW w:w="3219"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Скорость распыления аэрозоля</w:t>
                  </w:r>
                </w:p>
              </w:tc>
              <w:tc>
                <w:tcPr>
                  <w:tcW w:w="1594"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0,35 мл/мин</w:t>
                  </w:r>
                </w:p>
              </w:tc>
            </w:tr>
            <w:tr w:rsidR="002B0524" w:rsidRPr="002B0524" w:rsidTr="009F6DF1">
              <w:trPr>
                <w:tblCellSpacing w:w="15" w:type="dxa"/>
              </w:trPr>
              <w:tc>
                <w:tcPr>
                  <w:tcW w:w="3219"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Размер частиц</w:t>
                  </w:r>
                </w:p>
              </w:tc>
              <w:tc>
                <w:tcPr>
                  <w:tcW w:w="1594"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около 2,9 мкм</w:t>
                  </w:r>
                </w:p>
              </w:tc>
            </w:tr>
            <w:tr w:rsidR="002B0524" w:rsidRPr="002B0524" w:rsidTr="009F6DF1">
              <w:trPr>
                <w:tblCellSpacing w:w="15" w:type="dxa"/>
              </w:trPr>
              <w:tc>
                <w:tcPr>
                  <w:tcW w:w="3219"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 xml:space="preserve">Объем </w:t>
                  </w:r>
                  <w:proofErr w:type="spellStart"/>
                  <w:r w:rsidRPr="002B0524">
                    <w:rPr>
                      <w:rFonts w:ascii="Times New Roman" w:eastAsia="Times New Roman" w:hAnsi="Times New Roman" w:cs="Times New Roman"/>
                      <w:color w:val="000000"/>
                      <w:sz w:val="18"/>
                      <w:szCs w:val="18"/>
                    </w:rPr>
                    <w:t>емкости</w:t>
                  </w:r>
                  <w:proofErr w:type="spellEnd"/>
                  <w:r w:rsidRPr="002B0524">
                    <w:rPr>
                      <w:rFonts w:ascii="Times New Roman" w:eastAsia="Times New Roman" w:hAnsi="Times New Roman" w:cs="Times New Roman"/>
                      <w:color w:val="000000"/>
                      <w:sz w:val="18"/>
                      <w:szCs w:val="18"/>
                    </w:rPr>
                    <w:t xml:space="preserve"> для лекарств</w:t>
                  </w:r>
                </w:p>
              </w:tc>
              <w:tc>
                <w:tcPr>
                  <w:tcW w:w="1594"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7 мл</w:t>
                  </w:r>
                </w:p>
              </w:tc>
            </w:tr>
            <w:tr w:rsidR="002B0524" w:rsidRPr="002B0524" w:rsidTr="009F6DF1">
              <w:trPr>
                <w:tblCellSpacing w:w="15" w:type="dxa"/>
              </w:trPr>
              <w:tc>
                <w:tcPr>
                  <w:tcW w:w="3219"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Размеры</w:t>
                  </w:r>
                </w:p>
              </w:tc>
              <w:tc>
                <w:tcPr>
                  <w:tcW w:w="1594"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124x52x103 мм</w:t>
                  </w:r>
                </w:p>
              </w:tc>
            </w:tr>
            <w:tr w:rsidR="002B0524" w:rsidRPr="002B0524" w:rsidTr="009F6DF1">
              <w:trPr>
                <w:tblCellSpacing w:w="15" w:type="dxa"/>
              </w:trPr>
              <w:tc>
                <w:tcPr>
                  <w:tcW w:w="3219"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Вес</w:t>
                  </w:r>
                </w:p>
              </w:tc>
              <w:tc>
                <w:tcPr>
                  <w:tcW w:w="1594" w:type="dxa"/>
                  <w:vAlign w:val="center"/>
                  <w:hideMark/>
                </w:tcPr>
                <w:p w:rsidR="002B0524" w:rsidRPr="002B0524" w:rsidRDefault="002B0524" w:rsidP="002B0524">
                  <w:pPr>
                    <w:spacing w:after="0" w:line="240" w:lineRule="auto"/>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0,44 кг</w:t>
                  </w:r>
                </w:p>
              </w:tc>
            </w:tr>
          </w:tbl>
          <w:p w:rsidR="002B0524" w:rsidRPr="002B0524" w:rsidRDefault="002B0524" w:rsidP="002B0524">
            <w:pPr>
              <w:spacing w:after="0" w:line="240" w:lineRule="auto"/>
              <w:rPr>
                <w:rFonts w:ascii="Times New Roman" w:eastAsia="Times New Roman" w:hAnsi="Times New Roman" w:cs="Times New Roman"/>
                <w:color w:val="000000"/>
                <w:sz w:val="18"/>
                <w:szCs w:val="18"/>
              </w:rPr>
            </w:pPr>
          </w:p>
        </w:tc>
        <w:tc>
          <w:tcPr>
            <w:tcW w:w="568"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proofErr w:type="spellStart"/>
            <w:proofErr w:type="gramStart"/>
            <w:r w:rsidRPr="002B0524">
              <w:rPr>
                <w:rFonts w:ascii="Times New Roman" w:eastAsia="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2</w:t>
            </w:r>
          </w:p>
        </w:tc>
        <w:tc>
          <w:tcPr>
            <w:tcW w:w="1276"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rPr>
            </w:pPr>
            <w:r w:rsidRPr="002B0524">
              <w:rPr>
                <w:rFonts w:ascii="Times New Roman" w:eastAsia="Times New Roman" w:hAnsi="Times New Roman" w:cs="Times New Roman"/>
                <w:color w:val="000000"/>
                <w:sz w:val="18"/>
                <w:szCs w:val="18"/>
              </w:rPr>
              <w:t>18 800,00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37 600,00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43</w:t>
            </w:r>
          </w:p>
        </w:tc>
        <w:tc>
          <w:tcPr>
            <w:tcW w:w="2410" w:type="dxa"/>
            <w:shd w:val="clear" w:color="auto" w:fill="auto"/>
            <w:noWrap/>
          </w:tcPr>
          <w:p w:rsidR="002B0524" w:rsidRPr="002B0524" w:rsidRDefault="002B0524" w:rsidP="002B0524">
            <w:pPr>
              <w:spacing w:after="0" w:line="240" w:lineRule="auto"/>
              <w:rPr>
                <w:rFonts w:ascii="Times New Roman" w:hAnsi="Times New Roman" w:cs="Times New Roman"/>
                <w:sz w:val="20"/>
                <w:szCs w:val="20"/>
                <w:lang w:eastAsia="en-US"/>
              </w:rPr>
            </w:pPr>
            <w:proofErr w:type="spellStart"/>
            <w:r w:rsidRPr="002B0524">
              <w:rPr>
                <w:rFonts w:ascii="Times New Roman" w:hAnsi="Times New Roman" w:cs="Times New Roman"/>
                <w:sz w:val="20"/>
                <w:szCs w:val="20"/>
                <w:lang w:eastAsia="en-US"/>
              </w:rPr>
              <w:t>Линдинет</w:t>
            </w:r>
            <w:proofErr w:type="spellEnd"/>
            <w:r w:rsidRPr="002B0524">
              <w:rPr>
                <w:rFonts w:ascii="Times New Roman" w:hAnsi="Times New Roman" w:cs="Times New Roman"/>
                <w:sz w:val="20"/>
                <w:szCs w:val="20"/>
                <w:lang w:eastAsia="en-US"/>
              </w:rPr>
              <w:t xml:space="preserve"> №21</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p>
        </w:tc>
        <w:tc>
          <w:tcPr>
            <w:tcW w:w="568" w:type="dxa"/>
            <w:shd w:val="clear" w:color="auto" w:fill="auto"/>
            <w:noWrap/>
          </w:tcPr>
          <w:p w:rsidR="002B0524" w:rsidRPr="002B0524" w:rsidRDefault="002B0524" w:rsidP="002B0524">
            <w:pPr>
              <w:spacing w:after="0" w:line="240" w:lineRule="auto"/>
              <w:ind w:left="57"/>
              <w:rPr>
                <w:rFonts w:ascii="Times New Roman" w:hAnsi="Times New Roman" w:cs="Times New Roman"/>
                <w:sz w:val="18"/>
                <w:szCs w:val="18"/>
                <w:lang w:eastAsia="en-US"/>
              </w:rPr>
            </w:pPr>
            <w:proofErr w:type="spellStart"/>
            <w:r w:rsidRPr="002B0524">
              <w:rPr>
                <w:rFonts w:ascii="Times New Roman" w:hAnsi="Times New Roman" w:cs="Times New Roman"/>
                <w:sz w:val="18"/>
                <w:szCs w:val="18"/>
                <w:lang w:eastAsia="en-US"/>
              </w:rPr>
              <w:t>уп</w:t>
            </w:r>
            <w:proofErr w:type="spellEnd"/>
          </w:p>
        </w:tc>
        <w:tc>
          <w:tcPr>
            <w:tcW w:w="709"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color w:val="000000"/>
                <w:sz w:val="18"/>
                <w:szCs w:val="18"/>
              </w:rPr>
            </w:pPr>
            <w:r w:rsidRPr="002B0524">
              <w:rPr>
                <w:rFonts w:ascii="Times New Roman" w:hAnsi="Times New Roman" w:cs="Times New Roman"/>
                <w:color w:val="000000"/>
                <w:sz w:val="18"/>
                <w:szCs w:val="18"/>
              </w:rPr>
              <w:t>50</w:t>
            </w:r>
          </w:p>
        </w:tc>
        <w:tc>
          <w:tcPr>
            <w:tcW w:w="1276"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color w:val="000000"/>
                <w:sz w:val="18"/>
                <w:szCs w:val="18"/>
              </w:rPr>
            </w:pPr>
            <w:r w:rsidRPr="002B0524">
              <w:rPr>
                <w:rFonts w:ascii="Times New Roman" w:hAnsi="Times New Roman" w:cs="Times New Roman"/>
                <w:color w:val="000000"/>
                <w:sz w:val="18"/>
                <w:szCs w:val="18"/>
              </w:rPr>
              <w:t>2400,00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120 000,00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44</w:t>
            </w:r>
          </w:p>
        </w:tc>
        <w:tc>
          <w:tcPr>
            <w:tcW w:w="2410" w:type="dxa"/>
            <w:shd w:val="clear" w:color="auto" w:fill="auto"/>
            <w:noWrap/>
          </w:tcPr>
          <w:p w:rsidR="002B0524" w:rsidRPr="002B0524" w:rsidRDefault="002B0524" w:rsidP="002B0524">
            <w:pPr>
              <w:spacing w:after="0" w:line="240" w:lineRule="auto"/>
              <w:rPr>
                <w:rFonts w:ascii="Times New Roman" w:hAnsi="Times New Roman" w:cs="Times New Roman"/>
                <w:sz w:val="20"/>
                <w:szCs w:val="20"/>
                <w:lang w:eastAsia="en-US"/>
              </w:rPr>
            </w:pPr>
            <w:proofErr w:type="spellStart"/>
            <w:r w:rsidRPr="002B0524">
              <w:rPr>
                <w:rFonts w:ascii="Times New Roman" w:hAnsi="Times New Roman" w:cs="Times New Roman"/>
                <w:sz w:val="20"/>
                <w:szCs w:val="20"/>
                <w:lang w:eastAsia="en-US"/>
              </w:rPr>
              <w:t>Лактинет</w:t>
            </w:r>
            <w:proofErr w:type="spellEnd"/>
            <w:r w:rsidRPr="002B0524">
              <w:rPr>
                <w:rFonts w:ascii="Times New Roman" w:hAnsi="Times New Roman" w:cs="Times New Roman"/>
                <w:sz w:val="20"/>
                <w:szCs w:val="20"/>
                <w:lang w:eastAsia="en-US"/>
              </w:rPr>
              <w:t xml:space="preserve">  №28</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p>
        </w:tc>
        <w:tc>
          <w:tcPr>
            <w:tcW w:w="568" w:type="dxa"/>
            <w:shd w:val="clear" w:color="auto" w:fill="auto"/>
            <w:noWrap/>
          </w:tcPr>
          <w:p w:rsidR="002B0524" w:rsidRPr="002B0524" w:rsidRDefault="002B0524" w:rsidP="002B0524">
            <w:pPr>
              <w:spacing w:after="0" w:line="240" w:lineRule="auto"/>
              <w:ind w:left="57"/>
              <w:rPr>
                <w:rFonts w:ascii="Times New Roman" w:hAnsi="Times New Roman" w:cs="Times New Roman"/>
                <w:sz w:val="18"/>
                <w:szCs w:val="18"/>
                <w:lang w:eastAsia="en-US"/>
              </w:rPr>
            </w:pPr>
            <w:proofErr w:type="spellStart"/>
            <w:r w:rsidRPr="002B0524">
              <w:rPr>
                <w:rFonts w:ascii="Times New Roman" w:hAnsi="Times New Roman" w:cs="Times New Roman"/>
                <w:sz w:val="18"/>
                <w:szCs w:val="18"/>
                <w:lang w:eastAsia="en-US"/>
              </w:rPr>
              <w:t>уп</w:t>
            </w:r>
            <w:proofErr w:type="spellEnd"/>
          </w:p>
        </w:tc>
        <w:tc>
          <w:tcPr>
            <w:tcW w:w="709"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sz w:val="18"/>
                <w:szCs w:val="18"/>
                <w:lang w:eastAsia="en-US"/>
              </w:rPr>
            </w:pPr>
            <w:r w:rsidRPr="002B0524">
              <w:rPr>
                <w:rFonts w:ascii="Times New Roman" w:hAnsi="Times New Roman" w:cs="Times New Roman"/>
                <w:color w:val="000000"/>
                <w:sz w:val="18"/>
                <w:szCs w:val="18"/>
              </w:rPr>
              <w:t>50</w:t>
            </w:r>
          </w:p>
        </w:tc>
        <w:tc>
          <w:tcPr>
            <w:tcW w:w="1276"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color w:val="000000"/>
                <w:sz w:val="18"/>
                <w:szCs w:val="18"/>
              </w:rPr>
            </w:pPr>
            <w:r w:rsidRPr="002B0524">
              <w:rPr>
                <w:rFonts w:ascii="Times New Roman" w:hAnsi="Times New Roman" w:cs="Times New Roman"/>
                <w:color w:val="000000"/>
                <w:sz w:val="18"/>
                <w:szCs w:val="18"/>
              </w:rPr>
              <w:t>3300,00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165 000,00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45</w:t>
            </w:r>
          </w:p>
        </w:tc>
        <w:tc>
          <w:tcPr>
            <w:tcW w:w="2410" w:type="dxa"/>
            <w:shd w:val="clear" w:color="auto" w:fill="auto"/>
            <w:noWrap/>
          </w:tcPr>
          <w:p w:rsidR="002B0524" w:rsidRPr="002B0524" w:rsidRDefault="002B0524" w:rsidP="002B0524">
            <w:pPr>
              <w:spacing w:after="0" w:line="240" w:lineRule="auto"/>
              <w:rPr>
                <w:rFonts w:ascii="Times New Roman" w:hAnsi="Times New Roman" w:cs="Times New Roman"/>
                <w:sz w:val="20"/>
                <w:szCs w:val="20"/>
                <w:lang w:eastAsia="en-US"/>
              </w:rPr>
            </w:pPr>
            <w:proofErr w:type="spellStart"/>
            <w:r w:rsidRPr="002B0524">
              <w:rPr>
                <w:rFonts w:ascii="Times New Roman" w:hAnsi="Times New Roman" w:cs="Times New Roman"/>
                <w:sz w:val="20"/>
                <w:szCs w:val="20"/>
                <w:lang w:eastAsia="en-US"/>
              </w:rPr>
              <w:t>Регулон</w:t>
            </w:r>
            <w:proofErr w:type="spellEnd"/>
            <w:r w:rsidRPr="002B0524">
              <w:rPr>
                <w:rFonts w:ascii="Times New Roman" w:hAnsi="Times New Roman" w:cs="Times New Roman"/>
                <w:sz w:val="20"/>
                <w:szCs w:val="20"/>
                <w:lang w:eastAsia="en-US"/>
              </w:rPr>
              <w:t xml:space="preserve"> №21</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p>
        </w:tc>
        <w:tc>
          <w:tcPr>
            <w:tcW w:w="568" w:type="dxa"/>
            <w:shd w:val="clear" w:color="auto" w:fill="auto"/>
            <w:noWrap/>
          </w:tcPr>
          <w:p w:rsidR="002B0524" w:rsidRPr="002B0524" w:rsidRDefault="002B0524" w:rsidP="002B0524">
            <w:pPr>
              <w:spacing w:after="0" w:line="240" w:lineRule="auto"/>
              <w:ind w:left="57"/>
              <w:rPr>
                <w:rFonts w:ascii="Times New Roman" w:hAnsi="Times New Roman" w:cs="Times New Roman"/>
                <w:sz w:val="18"/>
                <w:szCs w:val="18"/>
                <w:lang w:eastAsia="en-US"/>
              </w:rPr>
            </w:pPr>
            <w:proofErr w:type="spellStart"/>
            <w:r w:rsidRPr="002B0524">
              <w:rPr>
                <w:rFonts w:ascii="Times New Roman" w:hAnsi="Times New Roman" w:cs="Times New Roman"/>
                <w:sz w:val="18"/>
                <w:szCs w:val="18"/>
                <w:lang w:eastAsia="en-US"/>
              </w:rPr>
              <w:t>уп</w:t>
            </w:r>
            <w:proofErr w:type="spellEnd"/>
          </w:p>
        </w:tc>
        <w:tc>
          <w:tcPr>
            <w:tcW w:w="709"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sz w:val="18"/>
                <w:szCs w:val="18"/>
                <w:lang w:eastAsia="en-US"/>
              </w:rPr>
            </w:pPr>
            <w:r w:rsidRPr="002B0524">
              <w:rPr>
                <w:rFonts w:ascii="Times New Roman" w:hAnsi="Times New Roman" w:cs="Times New Roman"/>
                <w:color w:val="000000"/>
                <w:sz w:val="18"/>
                <w:szCs w:val="18"/>
              </w:rPr>
              <w:t>50</w:t>
            </w:r>
          </w:p>
        </w:tc>
        <w:tc>
          <w:tcPr>
            <w:tcW w:w="1276"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color w:val="000000"/>
                <w:sz w:val="18"/>
                <w:szCs w:val="18"/>
              </w:rPr>
            </w:pPr>
            <w:r w:rsidRPr="002B0524">
              <w:rPr>
                <w:rFonts w:ascii="Times New Roman" w:hAnsi="Times New Roman" w:cs="Times New Roman"/>
                <w:color w:val="000000"/>
                <w:sz w:val="18"/>
                <w:szCs w:val="18"/>
              </w:rPr>
              <w:t>2000,00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100 000,00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46</w:t>
            </w:r>
          </w:p>
        </w:tc>
        <w:tc>
          <w:tcPr>
            <w:tcW w:w="2410" w:type="dxa"/>
            <w:shd w:val="clear" w:color="auto" w:fill="auto"/>
            <w:noWrap/>
          </w:tcPr>
          <w:p w:rsidR="002B0524" w:rsidRPr="002B0524" w:rsidRDefault="002B0524" w:rsidP="002B0524">
            <w:pPr>
              <w:spacing w:after="0" w:line="240" w:lineRule="auto"/>
              <w:rPr>
                <w:rFonts w:ascii="Times New Roman" w:hAnsi="Times New Roman" w:cs="Times New Roman"/>
                <w:sz w:val="20"/>
                <w:szCs w:val="20"/>
                <w:lang w:eastAsia="en-US"/>
              </w:rPr>
            </w:pPr>
            <w:proofErr w:type="spellStart"/>
            <w:r w:rsidRPr="002B0524">
              <w:rPr>
                <w:rFonts w:ascii="Times New Roman" w:hAnsi="Times New Roman" w:cs="Times New Roman"/>
                <w:sz w:val="20"/>
                <w:szCs w:val="20"/>
                <w:lang w:eastAsia="en-US"/>
              </w:rPr>
              <w:t>Новинет</w:t>
            </w:r>
            <w:proofErr w:type="spellEnd"/>
            <w:r w:rsidRPr="002B0524">
              <w:rPr>
                <w:rFonts w:ascii="Times New Roman" w:hAnsi="Times New Roman" w:cs="Times New Roman"/>
                <w:sz w:val="20"/>
                <w:szCs w:val="20"/>
                <w:lang w:eastAsia="en-US"/>
              </w:rPr>
              <w:t xml:space="preserve"> №21</w:t>
            </w:r>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p>
        </w:tc>
        <w:tc>
          <w:tcPr>
            <w:tcW w:w="568" w:type="dxa"/>
            <w:shd w:val="clear" w:color="auto" w:fill="auto"/>
            <w:noWrap/>
          </w:tcPr>
          <w:p w:rsidR="002B0524" w:rsidRPr="002B0524" w:rsidRDefault="002B0524" w:rsidP="002B0524">
            <w:pPr>
              <w:spacing w:after="0" w:line="240" w:lineRule="auto"/>
              <w:ind w:left="57"/>
              <w:rPr>
                <w:rFonts w:ascii="Times New Roman" w:hAnsi="Times New Roman" w:cs="Times New Roman"/>
                <w:sz w:val="18"/>
                <w:szCs w:val="18"/>
                <w:lang w:eastAsia="en-US"/>
              </w:rPr>
            </w:pPr>
            <w:proofErr w:type="spellStart"/>
            <w:r w:rsidRPr="002B0524">
              <w:rPr>
                <w:rFonts w:ascii="Times New Roman" w:hAnsi="Times New Roman" w:cs="Times New Roman"/>
                <w:sz w:val="18"/>
                <w:szCs w:val="18"/>
                <w:lang w:eastAsia="en-US"/>
              </w:rPr>
              <w:t>уп</w:t>
            </w:r>
            <w:proofErr w:type="spellEnd"/>
          </w:p>
        </w:tc>
        <w:tc>
          <w:tcPr>
            <w:tcW w:w="709"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sz w:val="18"/>
                <w:szCs w:val="18"/>
                <w:lang w:eastAsia="en-US"/>
              </w:rPr>
            </w:pPr>
            <w:r w:rsidRPr="002B0524">
              <w:rPr>
                <w:rFonts w:ascii="Times New Roman" w:hAnsi="Times New Roman" w:cs="Times New Roman"/>
                <w:color w:val="000000"/>
                <w:sz w:val="18"/>
                <w:szCs w:val="18"/>
              </w:rPr>
              <w:t>50</w:t>
            </w:r>
          </w:p>
        </w:tc>
        <w:tc>
          <w:tcPr>
            <w:tcW w:w="1276"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color w:val="000000"/>
                <w:sz w:val="18"/>
                <w:szCs w:val="18"/>
              </w:rPr>
            </w:pPr>
            <w:r w:rsidRPr="002B0524">
              <w:rPr>
                <w:rFonts w:ascii="Times New Roman" w:hAnsi="Times New Roman" w:cs="Times New Roman"/>
                <w:color w:val="000000"/>
                <w:sz w:val="18"/>
                <w:szCs w:val="18"/>
              </w:rPr>
              <w:t>2000,00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100 000,00</w:t>
            </w:r>
          </w:p>
        </w:tc>
      </w:tr>
      <w:tr w:rsidR="002B0524" w:rsidRPr="002B0524" w:rsidTr="009F6DF1">
        <w:trPr>
          <w:trHeight w:val="300"/>
        </w:trPr>
        <w:tc>
          <w:tcPr>
            <w:tcW w:w="724"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47</w:t>
            </w:r>
          </w:p>
        </w:tc>
        <w:tc>
          <w:tcPr>
            <w:tcW w:w="2410" w:type="dxa"/>
            <w:shd w:val="clear" w:color="auto" w:fill="auto"/>
            <w:noWrap/>
          </w:tcPr>
          <w:p w:rsidR="002B0524" w:rsidRPr="002B0524" w:rsidRDefault="002B0524" w:rsidP="002B0524">
            <w:pPr>
              <w:spacing w:after="0" w:line="240" w:lineRule="auto"/>
              <w:rPr>
                <w:rFonts w:ascii="Times New Roman" w:hAnsi="Times New Roman" w:cs="Times New Roman"/>
                <w:color w:val="000000"/>
                <w:sz w:val="20"/>
                <w:szCs w:val="20"/>
              </w:rPr>
            </w:pPr>
            <w:r w:rsidRPr="002B0524">
              <w:rPr>
                <w:rFonts w:ascii="Times New Roman" w:hAnsi="Times New Roman" w:cs="Times New Roman"/>
                <w:color w:val="000000"/>
                <w:sz w:val="20"/>
                <w:szCs w:val="20"/>
              </w:rPr>
              <w:t xml:space="preserve">Спираль </w:t>
            </w:r>
            <w:proofErr w:type="spellStart"/>
            <w:r w:rsidRPr="002B0524">
              <w:rPr>
                <w:rFonts w:ascii="Times New Roman" w:hAnsi="Times New Roman" w:cs="Times New Roman"/>
                <w:color w:val="000000"/>
                <w:sz w:val="20"/>
                <w:szCs w:val="20"/>
              </w:rPr>
              <w:t>внутрематочная</w:t>
            </w:r>
            <w:proofErr w:type="spellEnd"/>
          </w:p>
        </w:tc>
        <w:tc>
          <w:tcPr>
            <w:tcW w:w="8362" w:type="dxa"/>
            <w:shd w:val="clear" w:color="auto" w:fill="auto"/>
            <w:noWrap/>
          </w:tcPr>
          <w:p w:rsidR="002B0524" w:rsidRPr="002B0524" w:rsidRDefault="002B0524" w:rsidP="002B0524">
            <w:pPr>
              <w:spacing w:after="0" w:line="240" w:lineRule="auto"/>
              <w:rPr>
                <w:rFonts w:ascii="Times New Roman" w:eastAsia="Times New Roman" w:hAnsi="Times New Roman" w:cs="Times New Roman"/>
                <w:color w:val="000000"/>
                <w:sz w:val="18"/>
                <w:szCs w:val="18"/>
              </w:rPr>
            </w:pPr>
          </w:p>
        </w:tc>
        <w:tc>
          <w:tcPr>
            <w:tcW w:w="568" w:type="dxa"/>
            <w:shd w:val="clear" w:color="auto" w:fill="auto"/>
            <w:noWrap/>
          </w:tcPr>
          <w:p w:rsidR="002B0524" w:rsidRPr="002B0524" w:rsidRDefault="002B0524" w:rsidP="002B0524">
            <w:pPr>
              <w:spacing w:after="0" w:line="240" w:lineRule="auto"/>
              <w:ind w:left="57"/>
              <w:rPr>
                <w:rFonts w:ascii="Times New Roman" w:hAnsi="Times New Roman" w:cs="Times New Roman"/>
                <w:color w:val="000000"/>
                <w:sz w:val="18"/>
                <w:szCs w:val="18"/>
              </w:rPr>
            </w:pPr>
            <w:proofErr w:type="spellStart"/>
            <w:proofErr w:type="gramStart"/>
            <w:r w:rsidRPr="002B0524">
              <w:rPr>
                <w:rFonts w:ascii="Times New Roman" w:hAnsi="Times New Roman" w:cs="Times New Roman"/>
                <w:color w:val="000000"/>
                <w:sz w:val="18"/>
                <w:szCs w:val="18"/>
              </w:rPr>
              <w:t>шт</w:t>
            </w:r>
            <w:proofErr w:type="spellEnd"/>
            <w:proofErr w:type="gramEnd"/>
          </w:p>
        </w:tc>
        <w:tc>
          <w:tcPr>
            <w:tcW w:w="709"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sz w:val="18"/>
                <w:szCs w:val="18"/>
                <w:lang w:eastAsia="en-US"/>
              </w:rPr>
            </w:pPr>
            <w:r w:rsidRPr="002B0524">
              <w:rPr>
                <w:rFonts w:ascii="Times New Roman" w:hAnsi="Times New Roman" w:cs="Times New Roman"/>
                <w:color w:val="000000"/>
                <w:sz w:val="18"/>
                <w:szCs w:val="18"/>
              </w:rPr>
              <w:t>50</w:t>
            </w:r>
          </w:p>
        </w:tc>
        <w:tc>
          <w:tcPr>
            <w:tcW w:w="1276" w:type="dxa"/>
            <w:shd w:val="clear" w:color="auto" w:fill="auto"/>
            <w:noWrap/>
          </w:tcPr>
          <w:p w:rsidR="002B0524" w:rsidRPr="002B0524" w:rsidRDefault="002B0524" w:rsidP="002B0524">
            <w:pPr>
              <w:spacing w:after="0" w:line="240" w:lineRule="auto"/>
              <w:ind w:left="57"/>
              <w:jc w:val="center"/>
              <w:rPr>
                <w:rFonts w:ascii="Times New Roman" w:hAnsi="Times New Roman" w:cs="Times New Roman"/>
                <w:color w:val="000000"/>
                <w:sz w:val="18"/>
                <w:szCs w:val="18"/>
              </w:rPr>
            </w:pPr>
            <w:r w:rsidRPr="002B0524">
              <w:rPr>
                <w:rFonts w:ascii="Times New Roman" w:hAnsi="Times New Roman" w:cs="Times New Roman"/>
                <w:color w:val="000000"/>
                <w:sz w:val="18"/>
                <w:szCs w:val="18"/>
              </w:rPr>
              <w:t>450,00</w:t>
            </w:r>
          </w:p>
        </w:tc>
        <w:tc>
          <w:tcPr>
            <w:tcW w:w="1275" w:type="dxa"/>
            <w:shd w:val="clear" w:color="auto" w:fill="auto"/>
            <w:noWrap/>
          </w:tcPr>
          <w:p w:rsidR="002B0524" w:rsidRPr="002B0524" w:rsidRDefault="002B0524" w:rsidP="002B0524">
            <w:pPr>
              <w:spacing w:after="0" w:line="240" w:lineRule="auto"/>
              <w:jc w:val="center"/>
              <w:rPr>
                <w:rFonts w:ascii="Times New Roman" w:eastAsia="Times New Roman" w:hAnsi="Times New Roman" w:cs="Times New Roman"/>
                <w:color w:val="000000"/>
                <w:sz w:val="18"/>
                <w:szCs w:val="18"/>
                <w:lang w:val="kk-KZ"/>
              </w:rPr>
            </w:pPr>
            <w:r w:rsidRPr="002B0524">
              <w:rPr>
                <w:rFonts w:ascii="Times New Roman" w:eastAsia="Times New Roman" w:hAnsi="Times New Roman" w:cs="Times New Roman"/>
                <w:color w:val="000000"/>
                <w:sz w:val="18"/>
                <w:szCs w:val="18"/>
                <w:lang w:val="kk-KZ"/>
              </w:rPr>
              <w:t>22 500,00</w:t>
            </w:r>
          </w:p>
        </w:tc>
      </w:tr>
    </w:tbl>
    <w:p w:rsidR="002B0524" w:rsidRDefault="002B0524">
      <w:pPr>
        <w:spacing w:after="100"/>
        <w:ind w:firstLine="708"/>
        <w:jc w:val="center"/>
        <w:rPr>
          <w:rFonts w:ascii="Times New Roman" w:eastAsia="Times New Roman" w:hAnsi="Times New Roman" w:cs="Times New Roman"/>
          <w:b/>
          <w:sz w:val="24"/>
          <w:szCs w:val="24"/>
        </w:rPr>
      </w:pPr>
    </w:p>
    <w:p w:rsidR="002B0524" w:rsidRDefault="002B0524" w:rsidP="002B0524">
      <w:pPr>
        <w:spacing w:after="100"/>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Место поставки: </w:t>
      </w:r>
      <w:r>
        <w:rPr>
          <w:rFonts w:ascii="Times New Roman" w:eastAsia="Times New Roman" w:hAnsi="Times New Roman" w:cs="Times New Roman"/>
          <w:b/>
        </w:rPr>
        <w:t>г. Актобе, ул. Набережная 79/61</w:t>
      </w:r>
      <w:bookmarkStart w:id="0" w:name="_GoBack"/>
      <w:bookmarkEnd w:id="0"/>
    </w:p>
    <w:p w:rsidR="000102F4" w:rsidRDefault="00DD60DF">
      <w:pPr>
        <w:spacing w:after="0" w:line="240" w:lineRule="auto"/>
        <w:ind w:firstLine="708"/>
        <w:jc w:val="both"/>
        <w:rPr>
          <w:rFonts w:ascii="Times New Roman" w:eastAsia="Times New Roman" w:hAnsi="Times New Roman" w:cs="Times New Roman"/>
          <w:b/>
          <w:color w:val="FF0000"/>
        </w:rPr>
      </w:pPr>
      <w:r>
        <w:rPr>
          <w:rFonts w:ascii="Times New Roman" w:eastAsia="Times New Roman" w:hAnsi="Times New Roman" w:cs="Times New Roman"/>
          <w:b/>
          <w:color w:val="FF0000"/>
        </w:rPr>
        <w:t>ВАЖНО!</w:t>
      </w:r>
    </w:p>
    <w:p w:rsidR="000102F4" w:rsidRDefault="000102F4">
      <w:pPr>
        <w:spacing w:after="0" w:line="240" w:lineRule="auto"/>
        <w:ind w:firstLine="708"/>
        <w:jc w:val="both"/>
        <w:rPr>
          <w:rFonts w:ascii="Times New Roman" w:eastAsia="Times New Roman" w:hAnsi="Times New Roman" w:cs="Times New Roman"/>
          <w:b/>
          <w:color w:val="FF0000"/>
        </w:rPr>
      </w:pPr>
    </w:p>
    <w:p w:rsidR="000102F4" w:rsidRDefault="00DD60DF">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Pr>
          <w:rFonts w:ascii="Times New Roman" w:eastAsia="Times New Roman" w:hAnsi="Times New Roman" w:cs="Times New Roman"/>
          <w:b/>
        </w:rPr>
        <w:t>Конверт содержит ценовое предложение по форме, утверждённой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proofErr w:type="gramEnd"/>
    </w:p>
    <w:p w:rsidR="000102F4" w:rsidRDefault="00DD60DF">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Ценовое предложение должно быть предоставлено по адресу: ГКП «Городская поликлиника №5» на ПХВ ГУ Управления здравоохранения Актюбинской области», РК, г. Актобе, ул. Набережная, 79/61, приёмная (61 кабинет в цокольном этаже), в срок до 1</w:t>
      </w:r>
      <w:r w:rsidR="002B0524">
        <w:rPr>
          <w:rFonts w:ascii="Times New Roman" w:eastAsia="Times New Roman" w:hAnsi="Times New Roman" w:cs="Times New Roman"/>
          <w:b/>
        </w:rPr>
        <w:t>5</w:t>
      </w:r>
      <w:r>
        <w:rPr>
          <w:rFonts w:ascii="Times New Roman" w:eastAsia="Times New Roman" w:hAnsi="Times New Roman" w:cs="Times New Roman"/>
          <w:b/>
        </w:rPr>
        <w:t>.00 часов «1</w:t>
      </w:r>
      <w:r w:rsidR="002B0524">
        <w:rPr>
          <w:rFonts w:ascii="Times New Roman" w:eastAsia="Times New Roman" w:hAnsi="Times New Roman" w:cs="Times New Roman"/>
          <w:b/>
        </w:rPr>
        <w:t>2</w:t>
      </w:r>
      <w:r>
        <w:rPr>
          <w:rFonts w:ascii="Times New Roman" w:eastAsia="Times New Roman" w:hAnsi="Times New Roman" w:cs="Times New Roman"/>
          <w:b/>
        </w:rPr>
        <w:t xml:space="preserve">» </w:t>
      </w:r>
      <w:r w:rsidR="002B0524">
        <w:rPr>
          <w:rFonts w:ascii="Times New Roman" w:eastAsia="Times New Roman" w:hAnsi="Times New Roman" w:cs="Times New Roman"/>
          <w:b/>
        </w:rPr>
        <w:t>апрел</w:t>
      </w:r>
      <w:r>
        <w:rPr>
          <w:rFonts w:ascii="Times New Roman" w:eastAsia="Times New Roman" w:hAnsi="Times New Roman" w:cs="Times New Roman"/>
          <w:b/>
        </w:rPr>
        <w:t xml:space="preserve">я 2019 года. </w:t>
      </w:r>
    </w:p>
    <w:p w:rsidR="000102F4" w:rsidRDefault="00DD60D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Место вскрытия конвертов: г. Актобе, ул. Набережная 79/61, актовый зал</w:t>
      </w:r>
    </w:p>
    <w:p w:rsidR="000102F4" w:rsidRDefault="00DD60DF">
      <w:pPr>
        <w:spacing w:after="0" w:line="240" w:lineRule="auto"/>
        <w:jc w:val="both"/>
        <w:rPr>
          <w:rFonts w:ascii="Times New Roman" w:eastAsia="Times New Roman" w:hAnsi="Times New Roman" w:cs="Times New Roman"/>
          <w:b/>
        </w:rPr>
      </w:pPr>
      <w:bookmarkStart w:id="1" w:name="_gjdgxs" w:colFirst="0" w:colLast="0"/>
      <w:bookmarkEnd w:id="1"/>
      <w:r>
        <w:rPr>
          <w:rFonts w:ascii="Times New Roman" w:eastAsia="Times New Roman" w:hAnsi="Times New Roman" w:cs="Times New Roman"/>
          <w:b/>
        </w:rPr>
        <w:t>Дата и время вскрытия конвертов: 1</w:t>
      </w:r>
      <w:r w:rsidR="002B0524">
        <w:rPr>
          <w:rFonts w:ascii="Times New Roman" w:eastAsia="Times New Roman" w:hAnsi="Times New Roman" w:cs="Times New Roman"/>
          <w:b/>
        </w:rPr>
        <w:t>2</w:t>
      </w:r>
      <w:r>
        <w:rPr>
          <w:rFonts w:ascii="Times New Roman" w:eastAsia="Times New Roman" w:hAnsi="Times New Roman" w:cs="Times New Roman"/>
          <w:b/>
        </w:rPr>
        <w:t xml:space="preserve"> </w:t>
      </w:r>
      <w:r w:rsidR="002B0524">
        <w:rPr>
          <w:rFonts w:ascii="Times New Roman" w:eastAsia="Times New Roman" w:hAnsi="Times New Roman" w:cs="Times New Roman"/>
          <w:b/>
        </w:rPr>
        <w:t>апрел</w:t>
      </w:r>
      <w:r>
        <w:rPr>
          <w:rFonts w:ascii="Times New Roman" w:eastAsia="Times New Roman" w:hAnsi="Times New Roman" w:cs="Times New Roman"/>
          <w:b/>
        </w:rPr>
        <w:t>я 2019 года в 1</w:t>
      </w:r>
      <w:r w:rsidR="002B0524">
        <w:rPr>
          <w:rFonts w:ascii="Times New Roman" w:eastAsia="Times New Roman" w:hAnsi="Times New Roman" w:cs="Times New Roman"/>
          <w:b/>
        </w:rPr>
        <w:t>6</w:t>
      </w:r>
      <w:r>
        <w:rPr>
          <w:rFonts w:ascii="Times New Roman" w:eastAsia="Times New Roman" w:hAnsi="Times New Roman" w:cs="Times New Roman"/>
          <w:b/>
        </w:rPr>
        <w:t>.00 часов</w:t>
      </w:r>
    </w:p>
    <w:p w:rsidR="000102F4" w:rsidRDefault="000102F4">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FF0000"/>
        </w:rPr>
      </w:pPr>
    </w:p>
    <w:p w:rsidR="000102F4" w:rsidRDefault="00DD60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В соответствии п. 113 глава 10. Постановления Правительства Республики Казахстан от 30 октября 2009 года №1729</w:t>
      </w:r>
      <w:r>
        <w:rPr>
          <w:rFonts w:ascii="Times New Roman" w:eastAsia="Times New Roman" w:hAnsi="Times New Roman" w:cs="Times New Roman"/>
          <w:color w:val="000000"/>
        </w:rPr>
        <w:t xml:space="preserve">: </w:t>
      </w:r>
    </w:p>
    <w:p w:rsidR="000102F4" w:rsidRDefault="00DD60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 копии разрешений (уведомлений) либо разрешений (уведомлений) в виде электронного документа, полученных (направленных) в соответствии с </w:t>
      </w:r>
      <w:hyperlink r:id="rId9" w:anchor="z1">
        <w:r>
          <w:rPr>
            <w:rFonts w:ascii="Times New Roman" w:eastAsia="Times New Roman" w:hAnsi="Times New Roman" w:cs="Times New Roman"/>
            <w:color w:val="0000FF"/>
            <w:u w:val="single"/>
          </w:rPr>
          <w:t>Законом</w:t>
        </w:r>
      </w:hyperlink>
      <w:r>
        <w:rPr>
          <w:rFonts w:ascii="Times New Roman" w:eastAsia="Times New Roman" w:hAnsi="Times New Roman" w:cs="Times New Roman"/>
          <w:color w:val="00000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w:t>
      </w:r>
      <w:proofErr w:type="spellStart"/>
      <w:r>
        <w:rPr>
          <w:rFonts w:ascii="Times New Roman" w:eastAsia="Times New Roman" w:hAnsi="Times New Roman" w:cs="Times New Roman"/>
          <w:color w:val="000000"/>
        </w:rPr>
        <w:t>трех</w:t>
      </w:r>
      <w:proofErr w:type="spellEnd"/>
      <w:r>
        <w:rPr>
          <w:rFonts w:ascii="Times New Roman" w:eastAsia="Times New Roman" w:hAnsi="Times New Roman" w:cs="Times New Roman"/>
          <w:color w:val="000000"/>
        </w:rPr>
        <w:t xml:space="preserve"> месяцев перед банком, согласно типовому плану счетов бухгалтерского </w:t>
      </w:r>
      <w:proofErr w:type="spellStart"/>
      <w:r>
        <w:rPr>
          <w:rFonts w:ascii="Times New Roman" w:eastAsia="Times New Roman" w:hAnsi="Times New Roman" w:cs="Times New Roman"/>
          <w:color w:val="000000"/>
        </w:rPr>
        <w:t>учета</w:t>
      </w:r>
      <w:proofErr w:type="spellEnd"/>
      <w:r>
        <w:rPr>
          <w:rFonts w:ascii="Times New Roman" w:eastAsia="Times New Roman" w:hAnsi="Times New Roman" w:cs="Times New Roman"/>
          <w:color w:val="000000"/>
        </w:rPr>
        <w:t xml:space="preserve"> в банках второго уровня, ипотечных организациях и акционерном обществе "Банк Развития Казахстана", </w:t>
      </w:r>
      <w:proofErr w:type="spellStart"/>
      <w:r>
        <w:rPr>
          <w:rFonts w:ascii="Times New Roman" w:eastAsia="Times New Roman" w:hAnsi="Times New Roman" w:cs="Times New Roman"/>
          <w:color w:val="000000"/>
        </w:rPr>
        <w:t>утвержденному</w:t>
      </w:r>
      <w:proofErr w:type="spellEnd"/>
      <w:r>
        <w:rPr>
          <w:rFonts w:ascii="Times New Roman" w:eastAsia="Times New Roman" w:hAnsi="Times New Roman" w:cs="Times New Roman"/>
          <w:color w:val="000000"/>
        </w:rPr>
        <w:t xml:space="preserve"> постановлением Правления Национального Банка Республики Казахстан, по форме, </w:t>
      </w:r>
      <w:proofErr w:type="spellStart"/>
      <w:r>
        <w:rPr>
          <w:rFonts w:ascii="Times New Roman" w:eastAsia="Times New Roman" w:hAnsi="Times New Roman" w:cs="Times New Roman"/>
          <w:color w:val="000000"/>
        </w:rPr>
        <w:t>утвержденной</w:t>
      </w:r>
      <w:proofErr w:type="spellEnd"/>
      <w:r>
        <w:rPr>
          <w:rFonts w:ascii="Times New Roman" w:eastAsia="Times New Roman" w:hAnsi="Times New Roman" w:cs="Times New Roman"/>
          <w:color w:val="000000"/>
        </w:rPr>
        <w:t xml:space="preserve"> уполномоченным органом в области здравоохранения (если потенциальный</w:t>
      </w:r>
      <w:proofErr w:type="gramEnd"/>
      <w:r>
        <w:rPr>
          <w:rFonts w:ascii="Times New Roman" w:eastAsia="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8) документы, подтверждающие соответствие потенциального поставщика квалификационным требованиям, установленным </w:t>
      </w:r>
      <w:hyperlink r:id="rId10" w:anchor="z140">
        <w:r>
          <w:rPr>
            <w:rFonts w:ascii="Times New Roman" w:eastAsia="Times New Roman" w:hAnsi="Times New Roman" w:cs="Times New Roman"/>
            <w:color w:val="0000FF"/>
            <w:u w:val="single"/>
          </w:rPr>
          <w:t>пунктом 13</w:t>
        </w:r>
      </w:hyperlink>
      <w:r>
        <w:rPr>
          <w:rFonts w:ascii="Times New Roman" w:eastAsia="Times New Roman" w:hAnsi="Times New Roman" w:cs="Times New Roman"/>
          <w:color w:val="000000"/>
        </w:rPr>
        <w:t xml:space="preserve"> настоящих Правил; </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Pr>
          <w:rFonts w:ascii="Times New Roman" w:eastAsia="Times New Roman" w:hAnsi="Times New Roman" w:cs="Times New Roman"/>
          <w:color w:val="000000"/>
        </w:rPr>
        <w:tab/>
        <w:t xml:space="preserve">9) при закупе фармацевтических услуг документы, подтверждающие соответствие соисполнителя квалификационным требованиям, установленным </w:t>
      </w:r>
      <w:hyperlink r:id="rId11" w:anchor="z147">
        <w:r>
          <w:rPr>
            <w:rFonts w:ascii="Times New Roman" w:eastAsia="Times New Roman" w:hAnsi="Times New Roman" w:cs="Times New Roman"/>
            <w:color w:val="0000FF"/>
            <w:u w:val="single"/>
          </w:rPr>
          <w:t>пунктом 14</w:t>
        </w:r>
      </w:hyperlink>
      <w:r>
        <w:rPr>
          <w:rFonts w:ascii="Times New Roman" w:eastAsia="Times New Roman" w:hAnsi="Times New Roman" w:cs="Times New Roman"/>
          <w:color w:val="000000"/>
        </w:rPr>
        <w:t xml:space="preserve"> настоящих Правил.</w:t>
      </w:r>
    </w:p>
    <w:p w:rsidR="000102F4" w:rsidRDefault="00DD60D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В случае несоответствия победителя квалификационным требованиям, закуп способом ценовых предложений признается несостоявшимся.</w:t>
      </w:r>
    </w:p>
    <w:p w:rsidR="000102F4" w:rsidRDefault="000102F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102F4" w:rsidRDefault="00DD60DF">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FF0000"/>
        </w:rPr>
      </w:pPr>
      <w:r>
        <w:rPr>
          <w:rFonts w:ascii="Times New Roman" w:eastAsia="Times New Roman" w:hAnsi="Times New Roman" w:cs="Times New Roman"/>
          <w:b/>
          <w:color w:val="FF0000"/>
        </w:rPr>
        <w:t>ДЛЯ СВЕДЕНИЯ!</w:t>
      </w:r>
    </w:p>
    <w:p w:rsidR="000102F4" w:rsidRDefault="00DD60DF">
      <w:pPr>
        <w:shd w:val="clear" w:color="auto" w:fill="FFFFFF"/>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102F4" w:rsidRDefault="00DD60DF">
      <w:pPr>
        <w:shd w:val="clear" w:color="auto" w:fill="FFFFFF"/>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случаях представления одинаковых ценовых предложений, победителем признается потенциальный поставщик, первым представивший ценовое предложение. </w:t>
      </w:r>
    </w:p>
    <w:p w:rsidR="000102F4" w:rsidRDefault="00DD60DF">
      <w:pPr>
        <w:shd w:val="clear" w:color="auto" w:fill="FFFFFF"/>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113 настоящих Правил, заказчик или организатор закупа принимает решение о признании такого потенциального поставщика победителем закупа.</w:t>
      </w:r>
    </w:p>
    <w:p w:rsidR="000102F4" w:rsidRDefault="00DD60DF">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При отсутствии ценовых предложений, закуп способом запроса ценовых предложений признается несостоявшимся.</w:t>
      </w:r>
    </w:p>
    <w:p w:rsidR="000102F4" w:rsidRDefault="000102F4">
      <w:pPr>
        <w:pBdr>
          <w:top w:val="nil"/>
          <w:left w:val="nil"/>
          <w:bottom w:val="nil"/>
          <w:right w:val="nil"/>
          <w:between w:val="nil"/>
        </w:pBdr>
        <w:spacing w:after="0" w:line="240" w:lineRule="auto"/>
        <w:jc w:val="both"/>
        <w:rPr>
          <w:rFonts w:ascii="Times New Roman" w:eastAsia="Times New Roman" w:hAnsi="Times New Roman" w:cs="Times New Roman"/>
          <w:b/>
          <w:color w:val="FF0000"/>
        </w:rPr>
      </w:pPr>
    </w:p>
    <w:p w:rsidR="000102F4" w:rsidRDefault="000102F4">
      <w:pPr>
        <w:spacing w:after="0" w:line="240" w:lineRule="auto"/>
        <w:rPr>
          <w:rFonts w:ascii="Times New Roman" w:eastAsia="Times New Roman" w:hAnsi="Times New Roman" w:cs="Times New Roman"/>
          <w:b/>
        </w:rPr>
      </w:pPr>
    </w:p>
    <w:p w:rsidR="000102F4" w:rsidRDefault="00DD60DF">
      <w:pPr>
        <w:spacing w:after="0" w:line="240" w:lineRule="auto"/>
        <w:ind w:firstLine="708"/>
      </w:pPr>
      <w:r>
        <w:rPr>
          <w:rFonts w:ascii="Times New Roman" w:eastAsia="Times New Roman" w:hAnsi="Times New Roman" w:cs="Times New Roman"/>
          <w:b/>
        </w:rPr>
        <w:t xml:space="preserve">Главный врач ГКП «Городская поликлиника №5» на ПХВ:                                        </w:t>
      </w:r>
      <w:proofErr w:type="spellStart"/>
      <w:r>
        <w:rPr>
          <w:rFonts w:ascii="Times New Roman" w:eastAsia="Times New Roman" w:hAnsi="Times New Roman" w:cs="Times New Roman"/>
          <w:b/>
        </w:rPr>
        <w:t>С.Т.Айтукин</w:t>
      </w:r>
      <w:proofErr w:type="spellEnd"/>
    </w:p>
    <w:sectPr w:rsidR="000102F4" w:rsidSect="002B0524">
      <w:pgSz w:w="16838" w:h="11906" w:orient="landscape"/>
      <w:pgMar w:top="709" w:right="567" w:bottom="992" w:left="85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6707"/>
    <w:multiLevelType w:val="multilevel"/>
    <w:tmpl w:val="6648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102F4"/>
    <w:rsid w:val="000102F4"/>
    <w:rsid w:val="002B0524"/>
    <w:rsid w:val="00DD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9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3D7995"/>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4D30E1"/>
    <w:rPr>
      <w:color w:val="0000FF"/>
      <w:u w:val="single"/>
    </w:rPr>
  </w:style>
  <w:style w:type="paragraph" w:styleId="a5">
    <w:name w:val="Normal (Web)"/>
    <w:basedOn w:val="a"/>
    <w:uiPriority w:val="99"/>
    <w:unhideWhenUsed/>
    <w:rsid w:val="004D30E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9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3D7995"/>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4D30E1"/>
    <w:rPr>
      <w:color w:val="0000FF"/>
      <w:u w:val="single"/>
    </w:rPr>
  </w:style>
  <w:style w:type="paragraph" w:styleId="a5">
    <w:name w:val="Normal (Web)"/>
    <w:basedOn w:val="a"/>
    <w:uiPriority w:val="99"/>
    <w:unhideWhenUsed/>
    <w:rsid w:val="004D30E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pros.ru/shop/1427:zakrytogo_tip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edspros.ru/shop/1427:recirkulyatory_nastenny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spros.ru/shop/1427:metallicheskie_1/" TargetMode="External"/><Relationship Id="rId11"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hyperlink" Target="http://adilet.zan.kz/rus/docs/P090001729_" TargetMode="External"/><Relationship Id="rId4" Type="http://schemas.openxmlformats.org/officeDocument/2006/relationships/settings" Target="settings.xml"/><Relationship Id="rId9" Type="http://schemas.openxmlformats.org/officeDocument/2006/relationships/hyperlink" Target="http://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4081</Words>
  <Characters>23265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2019-04-06T06:07:00Z</cp:lastPrinted>
  <dcterms:created xsi:type="dcterms:W3CDTF">2019-02-12T06:00:00Z</dcterms:created>
  <dcterms:modified xsi:type="dcterms:W3CDTF">2019-04-06T06:08:00Z</dcterms:modified>
</cp:coreProperties>
</file>